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27" w:rsidRDefault="00332127" w:rsidP="003321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уроков биологии на период дистанционного обучения</w:t>
      </w:r>
    </w:p>
    <w:p w:rsidR="00332127" w:rsidRDefault="00332127" w:rsidP="003321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11х классах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 Б, В (база)</w:t>
      </w:r>
    </w:p>
    <w:p w:rsidR="00332127" w:rsidRDefault="00332127" w:rsidP="003321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Климова Ирина Анатольевна</w:t>
      </w:r>
    </w:p>
    <w:p w:rsidR="00332127" w:rsidRDefault="00332127" w:rsidP="0033212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92" w:type="dxa"/>
        <w:tblLook w:val="04A0"/>
      </w:tblPr>
      <w:tblGrid>
        <w:gridCol w:w="675"/>
        <w:gridCol w:w="892"/>
        <w:gridCol w:w="2652"/>
        <w:gridCol w:w="5391"/>
        <w:gridCol w:w="1271"/>
        <w:gridCol w:w="4111"/>
      </w:tblGrid>
      <w:tr w:rsidR="0062336D" w:rsidRPr="00332127" w:rsidTr="00621F87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127" w:rsidRPr="00332127" w:rsidRDefault="00332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332127"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  <w:r w:rsidR="00621F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2127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27" w:rsidRPr="00332127" w:rsidRDefault="00332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темы уроков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127" w:rsidRPr="00332127" w:rsidRDefault="00332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2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127" w:rsidRPr="00332127" w:rsidRDefault="00332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621F87" w:rsidRPr="00332127" w:rsidTr="00621F87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127" w:rsidRPr="00332127" w:rsidRDefault="00332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127" w:rsidRPr="00332127" w:rsidRDefault="00332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27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127" w:rsidRPr="00332127" w:rsidRDefault="00332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2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127" w:rsidRPr="00332127" w:rsidRDefault="00332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2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127" w:rsidRPr="00332127" w:rsidRDefault="00332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127" w:rsidRPr="00332127" w:rsidRDefault="00332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F87" w:rsidTr="00621F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127" w:rsidRDefault="0033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127" w:rsidRDefault="0072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127" w:rsidRDefault="0072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Изменчивость признаков организма и её типы.</w:t>
            </w:r>
          </w:p>
        </w:tc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127" w:rsidRDefault="00CA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85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https://www.youtube.com/watch?v=1aRQVSJoYMo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C0B" w:rsidRDefault="00CA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127" w:rsidRDefault="0072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  <w:r w:rsidR="003C4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127" w:rsidRDefault="0072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  <w:r w:rsidR="0062336D">
              <w:rPr>
                <w:rFonts w:ascii="Times New Roman" w:hAnsi="Times New Roman" w:cs="Times New Roman"/>
                <w:sz w:val="24"/>
                <w:szCs w:val="24"/>
              </w:rPr>
              <w:t xml:space="preserve"> + ознакомиться с материалом </w:t>
            </w:r>
            <w:proofErr w:type="spellStart"/>
            <w:r w:rsidR="0062336D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="0062336D">
              <w:rPr>
                <w:rFonts w:ascii="Times New Roman" w:hAnsi="Times New Roman" w:cs="Times New Roman"/>
                <w:sz w:val="24"/>
                <w:szCs w:val="24"/>
              </w:rPr>
              <w:t>. Записать типы изменчивости.</w:t>
            </w:r>
          </w:p>
        </w:tc>
      </w:tr>
      <w:tr w:rsidR="00621F87" w:rsidTr="00621F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127" w:rsidRDefault="0033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127" w:rsidRDefault="0072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127" w:rsidRDefault="0072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Генетические закономерности, открытые Г. Менделем.</w:t>
            </w:r>
          </w:p>
        </w:tc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127" w:rsidRDefault="0062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Генетические закономерности </w:t>
            </w:r>
            <w:hyperlink r:id="rId6" w:history="1">
              <w:r w:rsidR="00CA4C0B" w:rsidRPr="00985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https://www.youtube.com/watch?v=U9KZHgjBwoA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36D" w:rsidRDefault="0062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моногибридное скрещивание</w:t>
            </w:r>
          </w:p>
          <w:p w:rsidR="00CA4C0B" w:rsidRDefault="0062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85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https://www.youtube.com/watch?v=7TaGMM9huww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127" w:rsidRDefault="0072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127" w:rsidRDefault="0072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  <w:r w:rsidR="0062336D">
              <w:rPr>
                <w:rFonts w:ascii="Times New Roman" w:hAnsi="Times New Roman" w:cs="Times New Roman"/>
                <w:sz w:val="24"/>
                <w:szCs w:val="24"/>
              </w:rPr>
              <w:t xml:space="preserve"> + ознакомиться с материалом </w:t>
            </w:r>
            <w:proofErr w:type="spellStart"/>
            <w:r w:rsidR="0062336D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="00623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36D" w:rsidRDefault="0062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Записать: </w:t>
            </w:r>
          </w:p>
          <w:p w:rsidR="0062336D" w:rsidRDefault="0062336D" w:rsidP="0062336D">
            <w:pPr>
              <w:pStyle w:val="a6"/>
              <w:numPr>
                <w:ilvl w:val="0"/>
                <w:numId w:val="1"/>
              </w:numPr>
              <w:ind w:left="2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формулировки 1 и 2 законов Менделя;</w:t>
            </w:r>
          </w:p>
          <w:p w:rsidR="0062336D" w:rsidRPr="0062336D" w:rsidRDefault="0062336D" w:rsidP="0062336D">
            <w:pPr>
              <w:pStyle w:val="a6"/>
              <w:numPr>
                <w:ilvl w:val="0"/>
                <w:numId w:val="1"/>
              </w:numPr>
              <w:ind w:lef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D">
              <w:rPr>
                <w:rFonts w:ascii="Times New Roman" w:hAnsi="Times New Roman" w:cs="Times New Roman"/>
                <w:sz w:val="24"/>
                <w:szCs w:val="24"/>
              </w:rPr>
              <w:t>генетическую символику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336D" w:rsidRPr="0062336D" w:rsidRDefault="0062336D" w:rsidP="0062336D">
            <w:pPr>
              <w:pStyle w:val="a6"/>
              <w:numPr>
                <w:ilvl w:val="0"/>
                <w:numId w:val="1"/>
              </w:numPr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621F87" w:rsidTr="00621F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240" w:rsidRDefault="0072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240" w:rsidRDefault="0072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240" w:rsidRDefault="00BA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 </w:t>
            </w:r>
          </w:p>
        </w:tc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240" w:rsidRDefault="0062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 </w:t>
            </w:r>
          </w:p>
          <w:p w:rsidR="0062336D" w:rsidRDefault="0062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85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https://www.youtube.com/watch?v=Nuze4PCY75g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240" w:rsidRDefault="00BA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240" w:rsidRDefault="00BA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  <w:r w:rsidR="0062336D">
              <w:rPr>
                <w:rFonts w:ascii="Times New Roman" w:hAnsi="Times New Roman" w:cs="Times New Roman"/>
                <w:sz w:val="24"/>
                <w:szCs w:val="24"/>
              </w:rPr>
              <w:t xml:space="preserve"> + ознакомиться с материалом </w:t>
            </w:r>
            <w:proofErr w:type="spellStart"/>
            <w:r w:rsidR="0062336D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="0062336D">
              <w:rPr>
                <w:rFonts w:ascii="Times New Roman" w:hAnsi="Times New Roman" w:cs="Times New Roman"/>
                <w:sz w:val="24"/>
                <w:szCs w:val="24"/>
              </w:rPr>
              <w:t>. Записать:</w:t>
            </w:r>
          </w:p>
          <w:p w:rsidR="0062336D" w:rsidRDefault="0062336D" w:rsidP="0062336D">
            <w:pPr>
              <w:pStyle w:val="a6"/>
              <w:numPr>
                <w:ilvl w:val="0"/>
                <w:numId w:val="2"/>
              </w:num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формулировку 3 закона Менделя;</w:t>
            </w:r>
          </w:p>
          <w:p w:rsidR="0062336D" w:rsidRPr="0062336D" w:rsidRDefault="0062336D" w:rsidP="0062336D">
            <w:pPr>
              <w:pStyle w:val="a6"/>
              <w:numPr>
                <w:ilvl w:val="0"/>
                <w:numId w:val="2"/>
              </w:num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621F87" w:rsidTr="00621F8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240" w:rsidRDefault="0072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240" w:rsidRDefault="00BA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03. 12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240" w:rsidRDefault="00BA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Генетические основы селекции</w:t>
            </w:r>
            <w:r w:rsidR="0062336D">
              <w:rPr>
                <w:rFonts w:ascii="Times New Roman" w:hAnsi="Times New Roman" w:cs="Times New Roman"/>
                <w:sz w:val="24"/>
                <w:szCs w:val="24"/>
              </w:rPr>
              <w:t>. Вклад Н.И. Вавилова в развитие селекции.</w:t>
            </w:r>
          </w:p>
        </w:tc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240" w:rsidRDefault="0062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85A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https://www.youtube.com/watch?v=pahCCB5DDGE</w:t>
              </w:r>
            </w:hyperlink>
          </w:p>
          <w:p w:rsidR="0062336D" w:rsidRDefault="00623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240" w:rsidRDefault="00BA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240" w:rsidRDefault="00BA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  <w:r w:rsidR="00410354">
              <w:rPr>
                <w:rFonts w:ascii="Times New Roman" w:hAnsi="Times New Roman" w:cs="Times New Roman"/>
                <w:sz w:val="24"/>
                <w:szCs w:val="24"/>
              </w:rPr>
              <w:t xml:space="preserve"> + ознакомиться с материалом </w:t>
            </w:r>
            <w:proofErr w:type="spellStart"/>
            <w:r w:rsidR="00410354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="00410354">
              <w:rPr>
                <w:rFonts w:ascii="Times New Roman" w:hAnsi="Times New Roman" w:cs="Times New Roman"/>
                <w:sz w:val="24"/>
                <w:szCs w:val="24"/>
              </w:rPr>
              <w:t>. записать:</w:t>
            </w:r>
          </w:p>
          <w:p w:rsidR="00410354" w:rsidRDefault="00410354" w:rsidP="00410354">
            <w:pPr>
              <w:pStyle w:val="a6"/>
              <w:numPr>
                <w:ilvl w:val="0"/>
                <w:numId w:val="3"/>
              </w:numPr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определения: сорт, порода, штамм;</w:t>
            </w:r>
          </w:p>
          <w:p w:rsidR="00410354" w:rsidRPr="00410354" w:rsidRDefault="00410354" w:rsidP="00410354">
            <w:pPr>
              <w:pStyle w:val="a6"/>
              <w:numPr>
                <w:ilvl w:val="0"/>
                <w:numId w:val="3"/>
              </w:numPr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селекции</w:t>
            </w:r>
          </w:p>
        </w:tc>
      </w:tr>
    </w:tbl>
    <w:p w:rsidR="00332127" w:rsidRDefault="00332127" w:rsidP="00332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16A" w:rsidRPr="00332127" w:rsidRDefault="00332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216A" w:rsidRPr="00332127" w:rsidSect="0033212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6E4C"/>
    <w:multiLevelType w:val="hybridMultilevel"/>
    <w:tmpl w:val="CB6E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0447A"/>
    <w:multiLevelType w:val="hybridMultilevel"/>
    <w:tmpl w:val="C1A6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81D77"/>
    <w:multiLevelType w:val="hybridMultilevel"/>
    <w:tmpl w:val="49C6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127"/>
    <w:rsid w:val="001E3577"/>
    <w:rsid w:val="00332127"/>
    <w:rsid w:val="003C46F4"/>
    <w:rsid w:val="00410354"/>
    <w:rsid w:val="004C58C3"/>
    <w:rsid w:val="005C23DD"/>
    <w:rsid w:val="00621F87"/>
    <w:rsid w:val="0062336D"/>
    <w:rsid w:val="00721240"/>
    <w:rsid w:val="007B75F7"/>
    <w:rsid w:val="008C216A"/>
    <w:rsid w:val="00BA46AD"/>
    <w:rsid w:val="00CA4C0B"/>
    <w:rsid w:val="00D0034B"/>
    <w:rsid w:val="00E5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27"/>
  </w:style>
  <w:style w:type="paragraph" w:styleId="2">
    <w:name w:val="heading 2"/>
    <w:basedOn w:val="a"/>
    <w:link w:val="20"/>
    <w:uiPriority w:val="9"/>
    <w:qFormat/>
    <w:rsid w:val="005C2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5C23DD"/>
    <w:rPr>
      <w:i/>
      <w:iCs/>
    </w:rPr>
  </w:style>
  <w:style w:type="table" w:styleId="a4">
    <w:name w:val="Table Grid"/>
    <w:basedOn w:val="a1"/>
    <w:uiPriority w:val="59"/>
    <w:rsid w:val="00332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4C0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23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uze4PCY75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TaGMM9hu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9KZHgjBwo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1aRQVSJoYM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ahCCB5DD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2020-10-27T06:00:00Z</dcterms:created>
  <dcterms:modified xsi:type="dcterms:W3CDTF">2020-10-27T08:45:00Z</dcterms:modified>
</cp:coreProperties>
</file>