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D5" w:rsidRPr="00491ED5" w:rsidRDefault="00491ED5" w:rsidP="00491ED5">
      <w:pPr>
        <w:spacing w:line="360" w:lineRule="auto"/>
        <w:ind w:firstLine="709"/>
        <w:contextualSpacing/>
        <w:jc w:val="center"/>
        <w:rPr>
          <w:rFonts w:ascii="Times New Roman" w:hAnsi="Times New Roman" w:cs="Times New Roman"/>
          <w:sz w:val="28"/>
          <w:szCs w:val="28"/>
        </w:rPr>
      </w:pPr>
      <w:r w:rsidRPr="00491ED5">
        <w:rPr>
          <w:rFonts w:ascii="Times New Roman" w:hAnsi="Times New Roman" w:cs="Times New Roman"/>
          <w:sz w:val="28"/>
          <w:szCs w:val="28"/>
        </w:rPr>
        <w:t>Правила оформления работ</w:t>
      </w:r>
    </w:p>
    <w:p w:rsidR="00491ED5" w:rsidRPr="00491ED5" w:rsidRDefault="00491ED5" w:rsidP="00491ED5">
      <w:pPr>
        <w:spacing w:line="360" w:lineRule="auto"/>
        <w:ind w:firstLine="709"/>
        <w:contextualSpacing/>
        <w:jc w:val="center"/>
        <w:rPr>
          <w:rFonts w:ascii="Times New Roman" w:hAnsi="Times New Roman" w:cs="Times New Roman"/>
          <w:b/>
          <w:bCs/>
          <w:sz w:val="28"/>
          <w:szCs w:val="28"/>
        </w:rPr>
      </w:pPr>
      <w:r w:rsidRPr="00491ED5">
        <w:rPr>
          <w:rFonts w:ascii="Times New Roman" w:hAnsi="Times New Roman" w:cs="Times New Roman"/>
          <w:b/>
          <w:bCs/>
          <w:sz w:val="28"/>
          <w:szCs w:val="28"/>
        </w:rPr>
        <w:t>Общие требования</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В состав печатного варианта работы входят следующие части: аннотация, план научных исследований (только для заявок на выставку), научная статья (описание работы). Эти части работы выполняются на отдельных листах и между собой не скрепляются. Каждый экземпляр работы должен быть размещен в отдельной папке, не допускающей самопроизвольного выпадения материалов.</w:t>
      </w:r>
    </w:p>
    <w:p w:rsidR="00491ED5" w:rsidRPr="00491ED5" w:rsidRDefault="00491ED5" w:rsidP="00491ED5">
      <w:pPr>
        <w:spacing w:line="360" w:lineRule="auto"/>
        <w:ind w:firstLine="709"/>
        <w:contextualSpacing/>
        <w:jc w:val="center"/>
        <w:rPr>
          <w:rFonts w:ascii="Times New Roman" w:hAnsi="Times New Roman" w:cs="Times New Roman"/>
          <w:b/>
          <w:bCs/>
          <w:sz w:val="28"/>
          <w:szCs w:val="28"/>
        </w:rPr>
      </w:pPr>
      <w:r w:rsidRPr="00491ED5">
        <w:rPr>
          <w:rFonts w:ascii="Times New Roman" w:hAnsi="Times New Roman" w:cs="Times New Roman"/>
          <w:b/>
          <w:bCs/>
          <w:sz w:val="28"/>
          <w:szCs w:val="28"/>
        </w:rPr>
        <w:t>Требования к тексту</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Работа выполняется на стандартных страницах белой бумаги формата А4 (размеры: горизонталь – 210 мм, вертикаль – 297 мм). Текст печатается ярким шрифтом (размер шрифта - 12 кегель) через полуторный интервал между строками на одной стороне листа. Весь машинописный, рукописный и чертежный материал должен быть хорошо читаемым.</w:t>
      </w:r>
    </w:p>
    <w:p w:rsidR="00491ED5" w:rsidRPr="00491ED5" w:rsidRDefault="00491ED5" w:rsidP="00491ED5">
      <w:pPr>
        <w:spacing w:line="360" w:lineRule="auto"/>
        <w:ind w:firstLine="709"/>
        <w:contextualSpacing/>
        <w:jc w:val="center"/>
        <w:rPr>
          <w:rFonts w:ascii="Times New Roman" w:hAnsi="Times New Roman" w:cs="Times New Roman"/>
          <w:b/>
          <w:bCs/>
          <w:sz w:val="28"/>
          <w:szCs w:val="28"/>
        </w:rPr>
      </w:pPr>
      <w:r w:rsidRPr="00491ED5">
        <w:rPr>
          <w:rFonts w:ascii="Times New Roman" w:hAnsi="Times New Roman" w:cs="Times New Roman"/>
          <w:b/>
          <w:bCs/>
          <w:sz w:val="28"/>
          <w:szCs w:val="28"/>
        </w:rPr>
        <w:t>Заголовок</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Все части работы: аннотация, план исследований, научная статья имеют стандартный заголовок. На первой странице каждой части сначала печатается название работы, затем посередине фамилия автора, ниже указывается страна, область либо республика, город (поселок), учебное заведение, номер школы, класс (курс). В названии работы сокращения не допускаются.</w:t>
      </w:r>
    </w:p>
    <w:p w:rsidR="00491ED5" w:rsidRPr="00491ED5" w:rsidRDefault="00491ED5" w:rsidP="00491ED5">
      <w:pPr>
        <w:spacing w:line="360" w:lineRule="auto"/>
        <w:ind w:firstLine="709"/>
        <w:contextualSpacing/>
        <w:jc w:val="center"/>
        <w:rPr>
          <w:rFonts w:ascii="Times New Roman" w:hAnsi="Times New Roman" w:cs="Times New Roman"/>
          <w:b/>
          <w:bCs/>
          <w:sz w:val="28"/>
          <w:szCs w:val="28"/>
        </w:rPr>
      </w:pPr>
      <w:r w:rsidRPr="00491ED5">
        <w:rPr>
          <w:rFonts w:ascii="Times New Roman" w:hAnsi="Times New Roman" w:cs="Times New Roman"/>
          <w:b/>
          <w:bCs/>
          <w:sz w:val="28"/>
          <w:szCs w:val="28"/>
        </w:rPr>
        <w:t>Состав работы</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Аннотация объемом от 20 строк до 1 стандартной страницы (60 знаков в строке с учетом пробелов) должна содержать наиболее важные сведения о работе; в частности, включать следующую информацию: цель работы; методы и приемы, которые использовались в работе; полученные данные; выводы. Аннотация не должна включать благодарностей и описания работы, выполненной руководителем. Аннотация печатается на одной стандартной странице в порядке: стандартный заголовок, затем посередине слово «Аннотация», ниже текст аннотации.</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lastRenderedPageBreak/>
        <w:t xml:space="preserve">План исследований (только для заявок на выставку) должен содержать следующие разделы: проблема или вопрос, подлежащий исследованию, гипотеза; подробное описание метода или плана исследования; библиография (не менее трех основных работ, относящихся к предмету исследования). План исследований объемом не более четырех стандартных страниц печатается в порядке: стандартный заголовок, затем посередине слова «План исследований», ниже текст. Листы плана исследований должны быть сшиты в левом верхнем углу </w:t>
      </w:r>
      <w:proofErr w:type="spellStart"/>
      <w:r w:rsidRPr="00491ED5">
        <w:rPr>
          <w:rFonts w:ascii="Times New Roman" w:hAnsi="Times New Roman" w:cs="Times New Roman"/>
          <w:sz w:val="28"/>
          <w:szCs w:val="28"/>
        </w:rPr>
        <w:t>степплером</w:t>
      </w:r>
      <w:proofErr w:type="spellEnd"/>
      <w:r w:rsidRPr="00491ED5">
        <w:rPr>
          <w:rFonts w:ascii="Times New Roman" w:hAnsi="Times New Roman" w:cs="Times New Roman"/>
          <w:sz w:val="28"/>
          <w:szCs w:val="28"/>
        </w:rPr>
        <w:t xml:space="preserve"> (одной скобой).</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Научная статья (описание работы). Статья в сопровождении иллюстраций (чертежи, графики, таблицы, фотографии) представляет собой описание исследовательской (творческой) работы. Все сокращения в тексте должны быть расшифрованы. Объем текста статьи, включая формулы и список литературы, не должен превышать 10 стандартных страниц.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склейка страниц иллюстраций буклетом и т.п. Нумерация страниц производится в правом верхнем углу.</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Основной текст доклада нумеруется арабскими цифрами, страницы иллюстраций – римскими цифрами. Напечатанная статья и иллюстрации скрепляются вместе с титульным листом.</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Титульный лист содержит следующие атрибуты: название форума, работы, страны и населенного пункта; сведения об авторе (фамилия, имя, отчество, учебное заведение, класс/курс) и научных руководителях (фамилия, имя, отчество, ученая степень, должность, место работы).</w:t>
      </w:r>
    </w:p>
    <w:p w:rsid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На первой странице статьи сначала печатается стандартный заголовок, далее следует текст статьи, список литературы в порядке упоминания в тексте. Сокращения в названии статьи не допускаются.</w:t>
      </w:r>
    </w:p>
    <w:p w:rsidR="00491ED5" w:rsidRPr="00491ED5"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lastRenderedPageBreak/>
        <w:t>Если при выполнении работы были созданы компьютерные программы, то к работе прилагается исполняемый программный модуль для PC совместимых компьютеров на CD-диске и описание содержания носителя.</w:t>
      </w:r>
    </w:p>
    <w:p w:rsidR="00491ED5" w:rsidRPr="00491ED5" w:rsidRDefault="00491ED5" w:rsidP="00491ED5">
      <w:pPr>
        <w:spacing w:line="360" w:lineRule="auto"/>
        <w:ind w:firstLine="709"/>
        <w:contextualSpacing/>
        <w:jc w:val="center"/>
        <w:rPr>
          <w:rFonts w:ascii="Times New Roman" w:hAnsi="Times New Roman" w:cs="Times New Roman"/>
          <w:b/>
          <w:bCs/>
          <w:sz w:val="28"/>
          <w:szCs w:val="28"/>
        </w:rPr>
      </w:pPr>
      <w:r w:rsidRPr="00491ED5">
        <w:rPr>
          <w:rFonts w:ascii="Times New Roman" w:hAnsi="Times New Roman" w:cs="Times New Roman"/>
          <w:b/>
          <w:bCs/>
          <w:sz w:val="28"/>
          <w:szCs w:val="28"/>
        </w:rPr>
        <w:t>Примечание</w:t>
      </w:r>
    </w:p>
    <w:p w:rsidR="00776A6B" w:rsidRDefault="00491ED5" w:rsidP="00491ED5">
      <w:pPr>
        <w:spacing w:line="360" w:lineRule="auto"/>
        <w:ind w:firstLine="709"/>
        <w:contextualSpacing/>
        <w:jc w:val="both"/>
        <w:rPr>
          <w:rFonts w:ascii="Times New Roman" w:hAnsi="Times New Roman" w:cs="Times New Roman"/>
          <w:sz w:val="28"/>
          <w:szCs w:val="28"/>
        </w:rPr>
      </w:pPr>
      <w:r w:rsidRPr="00491ED5">
        <w:rPr>
          <w:rFonts w:ascii="Times New Roman" w:hAnsi="Times New Roman" w:cs="Times New Roman"/>
          <w:sz w:val="28"/>
          <w:szCs w:val="28"/>
        </w:rPr>
        <w:t>В разделе «Методические рекомендации» содержится дополнительная информация о требованиях к статье, аннотации, презентации, а также материалы секций, которые необходимы для успешной защиты работ.</w:t>
      </w:r>
    </w:p>
    <w:p w:rsidR="00EF1B59" w:rsidRPr="0036307F" w:rsidRDefault="00EF1B59" w:rsidP="0036307F">
      <w:pPr>
        <w:jc w:val="center"/>
        <w:rPr>
          <w:rFonts w:ascii="Times New Roman" w:hAnsi="Times New Roman" w:cs="Times New Roman"/>
          <w:b/>
          <w:bCs/>
          <w:sz w:val="28"/>
          <w:szCs w:val="28"/>
        </w:rPr>
      </w:pPr>
      <w:r w:rsidRPr="0036307F">
        <w:rPr>
          <w:rFonts w:ascii="Times New Roman" w:hAnsi="Times New Roman" w:cs="Times New Roman"/>
          <w:b/>
          <w:bCs/>
          <w:sz w:val="28"/>
          <w:szCs w:val="28"/>
        </w:rPr>
        <w:t>Критерии отбора</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I. Оценка собственных достижений автора (</w:t>
      </w:r>
      <w:proofErr w:type="spellStart"/>
      <w:r w:rsidRPr="00EF1B59">
        <w:rPr>
          <w:rFonts w:ascii="Times New Roman" w:hAnsi="Times New Roman" w:cs="Times New Roman"/>
          <w:sz w:val="28"/>
          <w:szCs w:val="28"/>
        </w:rPr>
        <w:t>max</w:t>
      </w:r>
      <w:proofErr w:type="spellEnd"/>
      <w:r w:rsidRPr="00EF1B59">
        <w:rPr>
          <w:rFonts w:ascii="Times New Roman" w:hAnsi="Times New Roman" w:cs="Times New Roman"/>
          <w:sz w:val="28"/>
          <w:szCs w:val="28"/>
        </w:rPr>
        <w:t xml:space="preserve"> балл - 50)</w:t>
      </w:r>
      <w:r w:rsidRPr="00EF1B59">
        <w:rPr>
          <w:rFonts w:ascii="Times New Roman" w:hAnsi="Times New Roman" w:cs="Times New Roman"/>
          <w:sz w:val="28"/>
          <w:szCs w:val="28"/>
        </w:rPr>
        <w:tab/>
        <w:t>Мах балл</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1.</w:t>
      </w:r>
      <w:r w:rsidRPr="00EF1B59">
        <w:rPr>
          <w:rFonts w:ascii="Times New Roman" w:hAnsi="Times New Roman" w:cs="Times New Roman"/>
          <w:sz w:val="28"/>
          <w:szCs w:val="28"/>
        </w:rPr>
        <w:tab/>
        <w:t>Использование знаний вне школьной (вузовской) программы</w:t>
      </w:r>
      <w:r w:rsidRPr="00EF1B59">
        <w:rPr>
          <w:rFonts w:ascii="Times New Roman" w:hAnsi="Times New Roman" w:cs="Times New Roman"/>
          <w:sz w:val="28"/>
          <w:szCs w:val="28"/>
        </w:rPr>
        <w:tab/>
        <w:t>15</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2.</w:t>
      </w:r>
      <w:r w:rsidRPr="00EF1B59">
        <w:rPr>
          <w:rFonts w:ascii="Times New Roman" w:hAnsi="Times New Roman" w:cs="Times New Roman"/>
          <w:sz w:val="28"/>
          <w:szCs w:val="28"/>
        </w:rPr>
        <w:tab/>
        <w:t>Научное и практическое значение результатов работы</w:t>
      </w:r>
      <w:r w:rsidRPr="00EF1B59">
        <w:rPr>
          <w:rFonts w:ascii="Times New Roman" w:hAnsi="Times New Roman" w:cs="Times New Roman"/>
          <w:sz w:val="28"/>
          <w:szCs w:val="28"/>
        </w:rPr>
        <w:tab/>
        <w:t>15</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3.</w:t>
      </w:r>
      <w:r w:rsidRPr="00EF1B59">
        <w:rPr>
          <w:rFonts w:ascii="Times New Roman" w:hAnsi="Times New Roman" w:cs="Times New Roman"/>
          <w:sz w:val="28"/>
          <w:szCs w:val="28"/>
        </w:rPr>
        <w:tab/>
        <w:t>Новизна работы</w:t>
      </w:r>
      <w:r w:rsidRPr="00EF1B59">
        <w:rPr>
          <w:rFonts w:ascii="Times New Roman" w:hAnsi="Times New Roman" w:cs="Times New Roman"/>
          <w:sz w:val="28"/>
          <w:szCs w:val="28"/>
        </w:rPr>
        <w:tab/>
        <w:t>10</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4.</w:t>
      </w:r>
      <w:r w:rsidRPr="00EF1B59">
        <w:rPr>
          <w:rFonts w:ascii="Times New Roman" w:hAnsi="Times New Roman" w:cs="Times New Roman"/>
          <w:sz w:val="28"/>
          <w:szCs w:val="28"/>
        </w:rPr>
        <w:tab/>
        <w:t>Достоверность результатов работы</w:t>
      </w:r>
      <w:r w:rsidRPr="00EF1B59">
        <w:rPr>
          <w:rFonts w:ascii="Times New Roman" w:hAnsi="Times New Roman" w:cs="Times New Roman"/>
          <w:sz w:val="28"/>
          <w:szCs w:val="28"/>
        </w:rPr>
        <w:tab/>
        <w:t>10</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II. Эрудированность автора в рассматриваемой области (</w:t>
      </w:r>
      <w:proofErr w:type="spellStart"/>
      <w:r w:rsidRPr="00EF1B59">
        <w:rPr>
          <w:rFonts w:ascii="Times New Roman" w:hAnsi="Times New Roman" w:cs="Times New Roman"/>
          <w:sz w:val="28"/>
          <w:szCs w:val="28"/>
        </w:rPr>
        <w:t>max</w:t>
      </w:r>
      <w:proofErr w:type="spellEnd"/>
      <w:r w:rsidRPr="00EF1B59">
        <w:rPr>
          <w:rFonts w:ascii="Times New Roman" w:hAnsi="Times New Roman" w:cs="Times New Roman"/>
          <w:sz w:val="28"/>
          <w:szCs w:val="28"/>
        </w:rPr>
        <w:t xml:space="preserve"> балл - 30)</w:t>
      </w:r>
      <w:r w:rsidRPr="00EF1B59">
        <w:rPr>
          <w:rFonts w:ascii="Times New Roman" w:hAnsi="Times New Roman" w:cs="Times New Roman"/>
          <w:sz w:val="28"/>
          <w:szCs w:val="28"/>
        </w:rPr>
        <w:tab/>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1.</w:t>
      </w:r>
      <w:r w:rsidRPr="00EF1B59">
        <w:rPr>
          <w:rFonts w:ascii="Times New Roman" w:hAnsi="Times New Roman" w:cs="Times New Roman"/>
          <w:sz w:val="28"/>
          <w:szCs w:val="28"/>
        </w:rPr>
        <w:tab/>
        <w:t>Использование известных результатов и научных фактов в работе</w:t>
      </w:r>
      <w:r w:rsidRPr="00EF1B59">
        <w:rPr>
          <w:rFonts w:ascii="Times New Roman" w:hAnsi="Times New Roman" w:cs="Times New Roman"/>
          <w:sz w:val="28"/>
          <w:szCs w:val="28"/>
        </w:rPr>
        <w:tab/>
        <w:t>10</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2.</w:t>
      </w:r>
      <w:r w:rsidRPr="00EF1B59">
        <w:rPr>
          <w:rFonts w:ascii="Times New Roman" w:hAnsi="Times New Roman" w:cs="Times New Roman"/>
          <w:sz w:val="28"/>
          <w:szCs w:val="28"/>
        </w:rPr>
        <w:tab/>
        <w:t>Знакомство с современным состоянием проблемы</w:t>
      </w:r>
      <w:r w:rsidRPr="00EF1B59">
        <w:rPr>
          <w:rFonts w:ascii="Times New Roman" w:hAnsi="Times New Roman" w:cs="Times New Roman"/>
          <w:sz w:val="28"/>
          <w:szCs w:val="28"/>
        </w:rPr>
        <w:tab/>
        <w:t>10</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3.</w:t>
      </w:r>
      <w:r w:rsidRPr="00EF1B59">
        <w:rPr>
          <w:rFonts w:ascii="Times New Roman" w:hAnsi="Times New Roman" w:cs="Times New Roman"/>
          <w:sz w:val="28"/>
          <w:szCs w:val="28"/>
        </w:rPr>
        <w:tab/>
        <w:t>Полнота цитируемой литературы, ссылки на известные работы ученых и исследователей, занимающихся данной проблемой</w:t>
      </w:r>
      <w:r w:rsidRPr="00EF1B59">
        <w:rPr>
          <w:rFonts w:ascii="Times New Roman" w:hAnsi="Times New Roman" w:cs="Times New Roman"/>
          <w:sz w:val="28"/>
          <w:szCs w:val="28"/>
        </w:rPr>
        <w:tab/>
        <w:t>10</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III. Композиция работы и ее особенности (</w:t>
      </w:r>
      <w:proofErr w:type="spellStart"/>
      <w:r w:rsidRPr="00EF1B59">
        <w:rPr>
          <w:rFonts w:ascii="Times New Roman" w:hAnsi="Times New Roman" w:cs="Times New Roman"/>
          <w:sz w:val="28"/>
          <w:szCs w:val="28"/>
        </w:rPr>
        <w:t>max</w:t>
      </w:r>
      <w:proofErr w:type="spellEnd"/>
      <w:r w:rsidRPr="00EF1B59">
        <w:rPr>
          <w:rFonts w:ascii="Times New Roman" w:hAnsi="Times New Roman" w:cs="Times New Roman"/>
          <w:sz w:val="28"/>
          <w:szCs w:val="28"/>
        </w:rPr>
        <w:t xml:space="preserve"> балл - 20)</w:t>
      </w:r>
      <w:r w:rsidRPr="00EF1B59">
        <w:rPr>
          <w:rFonts w:ascii="Times New Roman" w:hAnsi="Times New Roman" w:cs="Times New Roman"/>
          <w:sz w:val="28"/>
          <w:szCs w:val="28"/>
        </w:rPr>
        <w:tab/>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1.</w:t>
      </w:r>
      <w:r w:rsidRPr="00EF1B59">
        <w:rPr>
          <w:rFonts w:ascii="Times New Roman" w:hAnsi="Times New Roman" w:cs="Times New Roman"/>
          <w:sz w:val="28"/>
          <w:szCs w:val="28"/>
        </w:rPr>
        <w:tab/>
        <w:t>Логика изложения, убедительность рассуждений, оригинальность мышления</w:t>
      </w:r>
      <w:r w:rsidRPr="00EF1B59">
        <w:rPr>
          <w:rFonts w:ascii="Times New Roman" w:hAnsi="Times New Roman" w:cs="Times New Roman"/>
          <w:sz w:val="28"/>
          <w:szCs w:val="28"/>
        </w:rPr>
        <w:tab/>
        <w:t>10</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2.</w:t>
      </w:r>
      <w:r w:rsidRPr="00EF1B59">
        <w:rPr>
          <w:rFonts w:ascii="Times New Roman" w:hAnsi="Times New Roman" w:cs="Times New Roman"/>
          <w:sz w:val="28"/>
          <w:szCs w:val="28"/>
        </w:rPr>
        <w:tab/>
        <w:t>Структура работы (имеются: введение, цель, постановка задачи, основное содержание, выводы, список литературы)</w:t>
      </w:r>
      <w:r w:rsidRPr="00EF1B59">
        <w:rPr>
          <w:rFonts w:ascii="Times New Roman" w:hAnsi="Times New Roman" w:cs="Times New Roman"/>
          <w:sz w:val="28"/>
          <w:szCs w:val="28"/>
        </w:rPr>
        <w:tab/>
        <w:t>5</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3.</w:t>
      </w:r>
      <w:r w:rsidRPr="00EF1B59">
        <w:rPr>
          <w:rFonts w:ascii="Times New Roman" w:hAnsi="Times New Roman" w:cs="Times New Roman"/>
          <w:sz w:val="28"/>
          <w:szCs w:val="28"/>
        </w:rPr>
        <w:tab/>
        <w:t>Грамотность автора</w:t>
      </w:r>
      <w:r w:rsidRPr="00EF1B59">
        <w:rPr>
          <w:rFonts w:ascii="Times New Roman" w:hAnsi="Times New Roman" w:cs="Times New Roman"/>
          <w:sz w:val="28"/>
          <w:szCs w:val="28"/>
        </w:rPr>
        <w:tab/>
        <w:t>5</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ИТОГО:</w:t>
      </w:r>
      <w:r w:rsidRPr="00EF1B59">
        <w:rPr>
          <w:rFonts w:ascii="Times New Roman" w:hAnsi="Times New Roman" w:cs="Times New Roman"/>
          <w:sz w:val="28"/>
          <w:szCs w:val="28"/>
        </w:rPr>
        <w:tab/>
        <w:t>100</w:t>
      </w:r>
    </w:p>
    <w:p w:rsidR="00EF1B59" w:rsidRPr="00EF1B59" w:rsidRDefault="00EF1B59" w:rsidP="00EF1B59">
      <w:pPr>
        <w:rPr>
          <w:rFonts w:ascii="Times New Roman" w:hAnsi="Times New Roman" w:cs="Times New Roman"/>
          <w:sz w:val="28"/>
          <w:szCs w:val="28"/>
        </w:rPr>
      </w:pPr>
    </w:p>
    <w:p w:rsidR="00EF1B59" w:rsidRPr="0036307F" w:rsidRDefault="00EF1B59" w:rsidP="00EF1B59">
      <w:pPr>
        <w:jc w:val="center"/>
        <w:rPr>
          <w:rFonts w:ascii="Times New Roman" w:hAnsi="Times New Roman" w:cs="Times New Roman"/>
          <w:b/>
          <w:bCs/>
          <w:sz w:val="28"/>
          <w:szCs w:val="28"/>
        </w:rPr>
      </w:pPr>
      <w:r w:rsidRPr="0036307F">
        <w:rPr>
          <w:rFonts w:ascii="Times New Roman" w:hAnsi="Times New Roman" w:cs="Times New Roman"/>
          <w:b/>
          <w:bCs/>
          <w:sz w:val="28"/>
          <w:szCs w:val="28"/>
        </w:rPr>
        <w:t>РЕКОМЕНДАЦИИ И КРИТЕРИИ ОЦЕНКИ ДЛЯ РАБОТ, ВЫПОЛНЯЕМЫХ ПО НАПРАВЛЕНИЮ «ПРИКЛАДНОЕ ИСКУССТВО»</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lastRenderedPageBreak/>
        <w:t>Несомненно, наличие для дизайна значения эстетической проблематики, понимание определенной родственности произведений дизайна с произведениями искусства и кардинального их отличия от произведений искусства. Так в дизайне формируется новая эстетика. Здесь используются выразительные средства искусства "образность”, “гармония”, “экспрессия” в контексте дизайнерской предметности. Переживание красоты в дизайнерском произведении теряет свою доминанту, растворяясь в ощущении удобства, комфорта, целостности. Возникает культурологическое понимание эстетики - понятие более широкое, нежели традиционная эстетика. В объекте дизайна соединяется культурологическая идея (духовность, целостность, жизненность, значимость для личности) с требованием изготовления и употребления предмета.</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Дизайнер иначе, чем художник оценивает жизнь. Он старается отстоять в своем творчестве целостный культурологический взгляд на жизнь человека, сделать акцент не на идеальное существование, а на реальное, полноценное, отвечающее культуре и жизни человека одновременно. Культурологическая проработка предполагает освещение связи объектов дизайна с общественными запросами, наличие представления о новых тенденциях развития моды. Критерий выразительности формы и конструктивной целесообразности дизайнерского решения здесь особенно актуален. Создание оригинального художественного образа требует глубокого проникновения в суть проблематики.</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Экологические проблемы, порожденные научно-технической революцией, затрагивают все сферы человеческой деятельности. Экологизация современной науки - запрос времени. Экологическая проработка дизайнерского объекта включает: применение новых технологий и материалов (прошедших экологическую экспертизу); использование отходов производств для изготовления фрагментов костюма, обуви, аксессуаров; вторичное использование в нетрадиционном варианте изделия.</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 xml:space="preserve">Эргономика изучает человека и его деятельность в условиях современного производства с целью оптимизации средств, предметов и процесса труда. Применительно к дизайну эргономический аспект играет весьма существенную роль. Улучшение свойств изделия, оптимизация его возможностей, удобство пользования </w:t>
      </w:r>
      <w:proofErr w:type="gramStart"/>
      <w:r w:rsidRPr="00EF1B59">
        <w:rPr>
          <w:rFonts w:ascii="Times New Roman" w:hAnsi="Times New Roman" w:cs="Times New Roman"/>
          <w:sz w:val="28"/>
          <w:szCs w:val="28"/>
        </w:rPr>
        <w:t>- вот</w:t>
      </w:r>
      <w:proofErr w:type="gramEnd"/>
      <w:r w:rsidRPr="00EF1B59">
        <w:rPr>
          <w:rFonts w:ascii="Times New Roman" w:hAnsi="Times New Roman" w:cs="Times New Roman"/>
          <w:sz w:val="28"/>
          <w:szCs w:val="28"/>
        </w:rPr>
        <w:t xml:space="preserve"> круг вопросов, решаемых дизайнером. Предложения по многофункциональности дизайнерского объекта, трансформации отдельных деталей изделия, эксплуатации предмета в нетрадиционном качестве, подкрепленные обоснованиями и расчетами, являются интересным исследовательским решением.</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Критерии оценки костюма, текстильных изделий, аксессуаров и украшений, работ по рекламе объектов дизайна</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lastRenderedPageBreak/>
        <w:t>Новизна идеи</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Оригинальность художественного образа</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Актуальность разработки</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Уровень графической подачи материала</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Технический уровень исполнения изделия: конструктивные и технологические особенности</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Применение новых технологий и материалов, нетрадиционное применение известных материалов</w:t>
      </w:r>
    </w:p>
    <w:p w:rsidR="00EF1B59" w:rsidRP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Выразительность формы и конструктивная целесообразность дизайнерского решения</w:t>
      </w:r>
    </w:p>
    <w:p w:rsidR="00EF1B59" w:rsidRDefault="00EF1B59" w:rsidP="00EF1B59">
      <w:pPr>
        <w:rPr>
          <w:rFonts w:ascii="Times New Roman" w:hAnsi="Times New Roman" w:cs="Times New Roman"/>
          <w:sz w:val="28"/>
          <w:szCs w:val="28"/>
        </w:rPr>
      </w:pPr>
      <w:r w:rsidRPr="00EF1B59">
        <w:rPr>
          <w:rFonts w:ascii="Times New Roman" w:hAnsi="Times New Roman" w:cs="Times New Roman"/>
          <w:sz w:val="28"/>
          <w:szCs w:val="28"/>
        </w:rPr>
        <w:t>Умение представить свою работу и защитить ее перед</w:t>
      </w:r>
    </w:p>
    <w:p w:rsidR="00EF1B59" w:rsidRDefault="00EF1B59" w:rsidP="00EF1B59">
      <w:pPr>
        <w:rPr>
          <w:rFonts w:ascii="Times New Roman" w:hAnsi="Times New Roman" w:cs="Times New Roman"/>
          <w:sz w:val="28"/>
          <w:szCs w:val="28"/>
        </w:rPr>
      </w:pPr>
    </w:p>
    <w:p w:rsidR="00EF1B59" w:rsidRPr="0036307F" w:rsidRDefault="00EF1B59" w:rsidP="00EF1B59">
      <w:pPr>
        <w:tabs>
          <w:tab w:val="left" w:pos="1245"/>
        </w:tabs>
        <w:rPr>
          <w:rFonts w:ascii="Times New Roman" w:hAnsi="Times New Roman" w:cs="Times New Roman"/>
          <w:b/>
          <w:bCs/>
          <w:sz w:val="28"/>
          <w:szCs w:val="28"/>
        </w:rPr>
      </w:pPr>
      <w:r>
        <w:rPr>
          <w:rFonts w:ascii="Times New Roman" w:hAnsi="Times New Roman" w:cs="Times New Roman"/>
          <w:sz w:val="28"/>
          <w:szCs w:val="28"/>
        </w:rPr>
        <w:tab/>
      </w:r>
      <w:bookmarkStart w:id="0" w:name="_GoBack"/>
      <w:r w:rsidRPr="0036307F">
        <w:rPr>
          <w:rFonts w:ascii="Times New Roman" w:hAnsi="Times New Roman" w:cs="Times New Roman"/>
          <w:b/>
          <w:bCs/>
          <w:sz w:val="28"/>
          <w:szCs w:val="28"/>
        </w:rPr>
        <w:t>МЕТОДИЧЕСКИЕ РЕКОМЕНДАЦИИ ПО ПОДГОТОВКЕ СТАТЬИ</w:t>
      </w:r>
    </w:p>
    <w:bookmarkEnd w:id="0"/>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При написании статьи следует исходить из того, что ее главные цели заключаются в следующем:</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сделать работу автора достоянием других исследователей;</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 xml:space="preserve">обозначить его приоритет в соответствующей области исследований.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Статья должна содержать краткий, но достаточный для понимания </w:t>
      </w:r>
      <w:proofErr w:type="spellStart"/>
      <w:proofErr w:type="gramStart"/>
      <w:r w:rsidRPr="00EF1B59">
        <w:rPr>
          <w:rFonts w:ascii="Times New Roman" w:hAnsi="Times New Roman" w:cs="Times New Roman"/>
          <w:sz w:val="28"/>
          <w:szCs w:val="28"/>
        </w:rPr>
        <w:t>чи-тателем</w:t>
      </w:r>
      <w:proofErr w:type="spellEnd"/>
      <w:proofErr w:type="gramEnd"/>
      <w:r w:rsidRPr="00EF1B59">
        <w:rPr>
          <w:rFonts w:ascii="Times New Roman" w:hAnsi="Times New Roman" w:cs="Times New Roman"/>
          <w:sz w:val="28"/>
          <w:szCs w:val="28"/>
        </w:rPr>
        <w:t xml:space="preserve"> отчет о проведенном исследовании или инженерной разработке и объективное обсуждение его значения.</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Текст статьи должен удовлетворять стандартам построения плана научно-технической публикации, а также требованиям научно-технического стиля речи, основными чертами которого являются логичность, </w:t>
      </w:r>
      <w:proofErr w:type="spellStart"/>
      <w:proofErr w:type="gramStart"/>
      <w:r w:rsidRPr="00EF1B59">
        <w:rPr>
          <w:rFonts w:ascii="Times New Roman" w:hAnsi="Times New Roman" w:cs="Times New Roman"/>
          <w:sz w:val="28"/>
          <w:szCs w:val="28"/>
        </w:rPr>
        <w:t>однознач-ность</w:t>
      </w:r>
      <w:proofErr w:type="spellEnd"/>
      <w:proofErr w:type="gramEnd"/>
      <w:r w:rsidRPr="00EF1B59">
        <w:rPr>
          <w:rFonts w:ascii="Times New Roman" w:hAnsi="Times New Roman" w:cs="Times New Roman"/>
          <w:sz w:val="28"/>
          <w:szCs w:val="28"/>
        </w:rPr>
        <w:t xml:space="preserve"> и объективность.</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 Основные требования</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1.1</w:t>
      </w:r>
      <w:proofErr w:type="gramStart"/>
      <w:r w:rsidRPr="00EF1B59">
        <w:rPr>
          <w:rFonts w:ascii="Times New Roman" w:hAnsi="Times New Roman" w:cs="Times New Roman"/>
          <w:sz w:val="28"/>
          <w:szCs w:val="28"/>
        </w:rPr>
        <w:t>)  Структурированность</w:t>
      </w:r>
      <w:proofErr w:type="gramEnd"/>
      <w:r w:rsidRPr="00EF1B59">
        <w:rPr>
          <w:rFonts w:ascii="Times New Roman" w:hAnsi="Times New Roman" w:cs="Times New Roman"/>
          <w:sz w:val="28"/>
          <w:szCs w:val="28"/>
        </w:rPr>
        <w:t xml:space="preserve"> статьи. В статье следует сжато и четко </w:t>
      </w:r>
      <w:proofErr w:type="gramStart"/>
      <w:r w:rsidRPr="00EF1B59">
        <w:rPr>
          <w:rFonts w:ascii="Times New Roman" w:hAnsi="Times New Roman" w:cs="Times New Roman"/>
          <w:sz w:val="28"/>
          <w:szCs w:val="28"/>
        </w:rPr>
        <w:t>из-</w:t>
      </w:r>
      <w:proofErr w:type="spellStart"/>
      <w:r w:rsidRPr="00EF1B59">
        <w:rPr>
          <w:rFonts w:ascii="Times New Roman" w:hAnsi="Times New Roman" w:cs="Times New Roman"/>
          <w:sz w:val="28"/>
          <w:szCs w:val="28"/>
        </w:rPr>
        <w:t>ложить</w:t>
      </w:r>
      <w:proofErr w:type="spellEnd"/>
      <w:proofErr w:type="gramEnd"/>
      <w:r w:rsidRPr="00EF1B59">
        <w:rPr>
          <w:rFonts w:ascii="Times New Roman" w:hAnsi="Times New Roman" w:cs="Times New Roman"/>
          <w:sz w:val="28"/>
          <w:szCs w:val="28"/>
        </w:rPr>
        <w:t xml:space="preserve"> современное состояние вопроса, цель работы, методику исследования или инженерной разработки, результаты и обсуждение полученных данных.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Статья может представлять результаты собственных </w:t>
      </w:r>
      <w:proofErr w:type="spellStart"/>
      <w:proofErr w:type="gramStart"/>
      <w:r w:rsidRPr="00EF1B59">
        <w:rPr>
          <w:rFonts w:ascii="Times New Roman" w:hAnsi="Times New Roman" w:cs="Times New Roman"/>
          <w:sz w:val="28"/>
          <w:szCs w:val="28"/>
        </w:rPr>
        <w:t>эксперименталь-ных</w:t>
      </w:r>
      <w:proofErr w:type="spellEnd"/>
      <w:proofErr w:type="gramEnd"/>
      <w:r w:rsidRPr="00EF1B59">
        <w:rPr>
          <w:rFonts w:ascii="Times New Roman" w:hAnsi="Times New Roman" w:cs="Times New Roman"/>
          <w:sz w:val="28"/>
          <w:szCs w:val="28"/>
        </w:rPr>
        <w:t xml:space="preserve"> или теоретических исследований, а также инженерных разработок, </w:t>
      </w:r>
      <w:r w:rsidRPr="00EF1B59">
        <w:rPr>
          <w:rFonts w:ascii="Times New Roman" w:hAnsi="Times New Roman" w:cs="Times New Roman"/>
          <w:sz w:val="28"/>
          <w:szCs w:val="28"/>
        </w:rPr>
        <w:lastRenderedPageBreak/>
        <w:t>обобщение производственного опыта, аналитический обзор информации в рассматриваемой области.</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Статья должна включать в себя следующие составные части:</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введение;</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один или несколько разделов, посвященных используемым методам исследования или инженерной разработки;</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 xml:space="preserve"> один или несколько разделов, содержащих основные результаты исследования или инженерной разработки и их обсуждение;</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заключение;</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список цитированных источников.</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В общем случае, статья может включать в себя также "Реферат" и "Ключевые слова".</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Указанные составные части статьи должны быть выделены </w:t>
      </w:r>
      <w:proofErr w:type="spellStart"/>
      <w:proofErr w:type="gramStart"/>
      <w:r w:rsidRPr="00EF1B59">
        <w:rPr>
          <w:rFonts w:ascii="Times New Roman" w:hAnsi="Times New Roman" w:cs="Times New Roman"/>
          <w:sz w:val="28"/>
          <w:szCs w:val="28"/>
        </w:rPr>
        <w:t>подзаголов-ками</w:t>
      </w:r>
      <w:proofErr w:type="spellEnd"/>
      <w:proofErr w:type="gramEnd"/>
      <w:r w:rsidRPr="00EF1B59">
        <w:rPr>
          <w:rFonts w:ascii="Times New Roman" w:hAnsi="Times New Roman" w:cs="Times New Roman"/>
          <w:sz w:val="28"/>
          <w:szCs w:val="28"/>
        </w:rPr>
        <w:t xml:space="preserve">. Объем каждого из разделов статьи не должен превышать нескольких страниц.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Название статьи должно полностью отражать ее содержание и не </w:t>
      </w:r>
      <w:proofErr w:type="gramStart"/>
      <w:r w:rsidRPr="00EF1B59">
        <w:rPr>
          <w:rFonts w:ascii="Times New Roman" w:hAnsi="Times New Roman" w:cs="Times New Roman"/>
          <w:sz w:val="28"/>
          <w:szCs w:val="28"/>
        </w:rPr>
        <w:t>со-держать</w:t>
      </w:r>
      <w:proofErr w:type="gramEnd"/>
      <w:r w:rsidRPr="00EF1B59">
        <w:rPr>
          <w:rFonts w:ascii="Times New Roman" w:hAnsi="Times New Roman" w:cs="Times New Roman"/>
          <w:sz w:val="28"/>
          <w:szCs w:val="28"/>
        </w:rPr>
        <w:t xml:space="preserve"> сокращений (кроме, быть может, общепринятых, например, ЭВМ).</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Введение призвано обосновать актуальность рассматриваемого вопроса (что Вы рассматриваете и зачем?) и новизну работы, определить цели и </w:t>
      </w:r>
      <w:proofErr w:type="gramStart"/>
      <w:r w:rsidRPr="00EF1B59">
        <w:rPr>
          <w:rFonts w:ascii="Times New Roman" w:hAnsi="Times New Roman" w:cs="Times New Roman"/>
          <w:sz w:val="28"/>
          <w:szCs w:val="28"/>
        </w:rPr>
        <w:t>за-дачи</w:t>
      </w:r>
      <w:proofErr w:type="gramEnd"/>
      <w:r w:rsidRPr="00EF1B59">
        <w:rPr>
          <w:rFonts w:ascii="Times New Roman" w:hAnsi="Times New Roman" w:cs="Times New Roman"/>
          <w:sz w:val="28"/>
          <w:szCs w:val="28"/>
        </w:rPr>
        <w:t xml:space="preserve"> исследования или инженерной разработки, дать обзор состояния во-проса, обрисовать место Вашей работы среди известных работ. В конце </w:t>
      </w:r>
      <w:proofErr w:type="spellStart"/>
      <w:proofErr w:type="gramStart"/>
      <w:r w:rsidRPr="00EF1B59">
        <w:rPr>
          <w:rFonts w:ascii="Times New Roman" w:hAnsi="Times New Roman" w:cs="Times New Roman"/>
          <w:sz w:val="28"/>
          <w:szCs w:val="28"/>
        </w:rPr>
        <w:t>вве-дения</w:t>
      </w:r>
      <w:proofErr w:type="spellEnd"/>
      <w:proofErr w:type="gramEnd"/>
      <w:r w:rsidRPr="00EF1B59">
        <w:rPr>
          <w:rFonts w:ascii="Times New Roman" w:hAnsi="Times New Roman" w:cs="Times New Roman"/>
          <w:sz w:val="28"/>
          <w:szCs w:val="28"/>
        </w:rPr>
        <w:t xml:space="preserve"> должно быть дано краткое содержание работы по разделам. При этом следует отметить, какие подходы, методы, алгоритмы или инженерные </w:t>
      </w:r>
      <w:proofErr w:type="spellStart"/>
      <w:proofErr w:type="gramStart"/>
      <w:r w:rsidRPr="00EF1B59">
        <w:rPr>
          <w:rFonts w:ascii="Times New Roman" w:hAnsi="Times New Roman" w:cs="Times New Roman"/>
          <w:sz w:val="28"/>
          <w:szCs w:val="28"/>
        </w:rPr>
        <w:t>реше-ния</w:t>
      </w:r>
      <w:proofErr w:type="spellEnd"/>
      <w:proofErr w:type="gramEnd"/>
      <w:r w:rsidRPr="00EF1B59">
        <w:rPr>
          <w:rFonts w:ascii="Times New Roman" w:hAnsi="Times New Roman" w:cs="Times New Roman"/>
          <w:sz w:val="28"/>
          <w:szCs w:val="28"/>
        </w:rPr>
        <w:t xml:space="preserve"> предлагаются автором впервые. Во введении может вводиться на </w:t>
      </w:r>
      <w:proofErr w:type="spellStart"/>
      <w:proofErr w:type="gramStart"/>
      <w:r w:rsidRPr="00EF1B59">
        <w:rPr>
          <w:rFonts w:ascii="Times New Roman" w:hAnsi="Times New Roman" w:cs="Times New Roman"/>
          <w:sz w:val="28"/>
          <w:szCs w:val="28"/>
        </w:rPr>
        <w:t>нефор-мальном</w:t>
      </w:r>
      <w:proofErr w:type="spellEnd"/>
      <w:proofErr w:type="gramEnd"/>
      <w:r w:rsidRPr="00EF1B59">
        <w:rPr>
          <w:rFonts w:ascii="Times New Roman" w:hAnsi="Times New Roman" w:cs="Times New Roman"/>
          <w:sz w:val="28"/>
          <w:szCs w:val="28"/>
        </w:rPr>
        <w:t xml:space="preserve"> уровне только минимум терминов, необходимый для понимания су-</w:t>
      </w:r>
      <w:proofErr w:type="spellStart"/>
      <w:r w:rsidRPr="00EF1B59">
        <w:rPr>
          <w:rFonts w:ascii="Times New Roman" w:hAnsi="Times New Roman" w:cs="Times New Roman"/>
          <w:sz w:val="28"/>
          <w:szCs w:val="28"/>
        </w:rPr>
        <w:t>ти</w:t>
      </w:r>
      <w:proofErr w:type="spellEnd"/>
      <w:r w:rsidRPr="00EF1B59">
        <w:rPr>
          <w:rFonts w:ascii="Times New Roman" w:hAnsi="Times New Roman" w:cs="Times New Roman"/>
          <w:sz w:val="28"/>
          <w:szCs w:val="28"/>
        </w:rPr>
        <w:t xml:space="preserve"> задачи, рассматриваемой в работе.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Введение должно дать достаточно полное представление о </w:t>
      </w:r>
      <w:proofErr w:type="gramStart"/>
      <w:r w:rsidRPr="00EF1B59">
        <w:rPr>
          <w:rFonts w:ascii="Times New Roman" w:hAnsi="Times New Roman" w:cs="Times New Roman"/>
          <w:sz w:val="28"/>
          <w:szCs w:val="28"/>
        </w:rPr>
        <w:t>выполнен-ной</w:t>
      </w:r>
      <w:proofErr w:type="gramEnd"/>
      <w:r w:rsidRPr="00EF1B59">
        <w:rPr>
          <w:rFonts w:ascii="Times New Roman" w:hAnsi="Times New Roman" w:cs="Times New Roman"/>
          <w:sz w:val="28"/>
          <w:szCs w:val="28"/>
        </w:rPr>
        <w:t xml:space="preserve"> работе и полученных результатах, понятное широкому кругу </w:t>
      </w:r>
      <w:proofErr w:type="spellStart"/>
      <w:r w:rsidRPr="00EF1B59">
        <w:rPr>
          <w:rFonts w:ascii="Times New Roman" w:hAnsi="Times New Roman" w:cs="Times New Roman"/>
          <w:sz w:val="28"/>
          <w:szCs w:val="28"/>
        </w:rPr>
        <w:t>специали-стов</w:t>
      </w:r>
      <w:proofErr w:type="spellEnd"/>
      <w:r w:rsidRPr="00EF1B59">
        <w:rPr>
          <w:rFonts w:ascii="Times New Roman" w:hAnsi="Times New Roman" w:cs="Times New Roman"/>
          <w:sz w:val="28"/>
          <w:szCs w:val="28"/>
        </w:rPr>
        <w:t xml:space="preserve">. Следует исходить из того, что большинство читателей прочтут именно введение и, быть может, заключение.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Основная часть статьи должна включать формальную постановку </w:t>
      </w:r>
      <w:proofErr w:type="gramStart"/>
      <w:r w:rsidRPr="00EF1B59">
        <w:rPr>
          <w:rFonts w:ascii="Times New Roman" w:hAnsi="Times New Roman" w:cs="Times New Roman"/>
          <w:sz w:val="28"/>
          <w:szCs w:val="28"/>
        </w:rPr>
        <w:t>за-дачи</w:t>
      </w:r>
      <w:proofErr w:type="gramEnd"/>
      <w:r w:rsidRPr="00EF1B59">
        <w:rPr>
          <w:rFonts w:ascii="Times New Roman" w:hAnsi="Times New Roman" w:cs="Times New Roman"/>
          <w:sz w:val="28"/>
          <w:szCs w:val="28"/>
        </w:rPr>
        <w:t xml:space="preserve"> (первый раздел статьи), само исследование или инженерную </w:t>
      </w:r>
      <w:proofErr w:type="spellStart"/>
      <w:r w:rsidRPr="00EF1B59">
        <w:rPr>
          <w:rFonts w:ascii="Times New Roman" w:hAnsi="Times New Roman" w:cs="Times New Roman"/>
          <w:sz w:val="28"/>
          <w:szCs w:val="28"/>
        </w:rPr>
        <w:t>разработ</w:t>
      </w:r>
      <w:proofErr w:type="spellEnd"/>
      <w:r w:rsidRPr="00EF1B59">
        <w:rPr>
          <w:rFonts w:ascii="Times New Roman" w:hAnsi="Times New Roman" w:cs="Times New Roman"/>
          <w:sz w:val="28"/>
          <w:szCs w:val="28"/>
        </w:rPr>
        <w:t xml:space="preserve">-ку, их результаты и обсуждение, практические рекомендации. В этой части автор статьи должен продемонстрировать умение пользоваться имеющимися средствами для проведения работы или создавать свои, новые средства, а также способность разобраться в полученных результатах, понять, что </w:t>
      </w:r>
      <w:proofErr w:type="gramStart"/>
      <w:r w:rsidRPr="00EF1B59">
        <w:rPr>
          <w:rFonts w:ascii="Times New Roman" w:hAnsi="Times New Roman" w:cs="Times New Roman"/>
          <w:sz w:val="28"/>
          <w:szCs w:val="28"/>
        </w:rPr>
        <w:t>ново-</w:t>
      </w:r>
      <w:proofErr w:type="spellStart"/>
      <w:r w:rsidRPr="00EF1B59">
        <w:rPr>
          <w:rFonts w:ascii="Times New Roman" w:hAnsi="Times New Roman" w:cs="Times New Roman"/>
          <w:sz w:val="28"/>
          <w:szCs w:val="28"/>
        </w:rPr>
        <w:lastRenderedPageBreak/>
        <w:t>го</w:t>
      </w:r>
      <w:proofErr w:type="spellEnd"/>
      <w:proofErr w:type="gramEnd"/>
      <w:r w:rsidRPr="00EF1B59">
        <w:rPr>
          <w:rFonts w:ascii="Times New Roman" w:hAnsi="Times New Roman" w:cs="Times New Roman"/>
          <w:sz w:val="28"/>
          <w:szCs w:val="28"/>
        </w:rPr>
        <w:t xml:space="preserve"> и полезного дала работа. В работе, посвященной экспериментальным </w:t>
      </w:r>
      <w:proofErr w:type="spellStart"/>
      <w:proofErr w:type="gramStart"/>
      <w:r w:rsidRPr="00EF1B59">
        <w:rPr>
          <w:rFonts w:ascii="Times New Roman" w:hAnsi="Times New Roman" w:cs="Times New Roman"/>
          <w:sz w:val="28"/>
          <w:szCs w:val="28"/>
        </w:rPr>
        <w:t>ис</w:t>
      </w:r>
      <w:proofErr w:type="spellEnd"/>
      <w:r w:rsidRPr="00EF1B59">
        <w:rPr>
          <w:rFonts w:ascii="Times New Roman" w:hAnsi="Times New Roman" w:cs="Times New Roman"/>
          <w:sz w:val="28"/>
          <w:szCs w:val="28"/>
        </w:rPr>
        <w:t>-следованиям</w:t>
      </w:r>
      <w:proofErr w:type="gramEnd"/>
      <w:r w:rsidRPr="00EF1B59">
        <w:rPr>
          <w:rFonts w:ascii="Times New Roman" w:hAnsi="Times New Roman" w:cs="Times New Roman"/>
          <w:sz w:val="28"/>
          <w:szCs w:val="28"/>
        </w:rPr>
        <w:t xml:space="preserve">, автор обязан описать методику экспериментов, оценить </w:t>
      </w:r>
      <w:proofErr w:type="spellStart"/>
      <w:r w:rsidRPr="00EF1B59">
        <w:rPr>
          <w:rFonts w:ascii="Times New Roman" w:hAnsi="Times New Roman" w:cs="Times New Roman"/>
          <w:sz w:val="28"/>
          <w:szCs w:val="28"/>
        </w:rPr>
        <w:t>точ-ность</w:t>
      </w:r>
      <w:proofErr w:type="spellEnd"/>
      <w:r w:rsidRPr="00EF1B59">
        <w:rPr>
          <w:rFonts w:ascii="Times New Roman" w:hAnsi="Times New Roman" w:cs="Times New Roman"/>
          <w:sz w:val="28"/>
          <w:szCs w:val="28"/>
        </w:rPr>
        <w:t xml:space="preserve"> и воспроизводимость полученных результатов. Не следует избегать представления в статье и обсуждения отрицательных результатов. Часто </w:t>
      </w:r>
      <w:proofErr w:type="gramStart"/>
      <w:r w:rsidRPr="00EF1B59">
        <w:rPr>
          <w:rFonts w:ascii="Times New Roman" w:hAnsi="Times New Roman" w:cs="Times New Roman"/>
          <w:sz w:val="28"/>
          <w:szCs w:val="28"/>
        </w:rPr>
        <w:t>та-кие</w:t>
      </w:r>
      <w:proofErr w:type="gramEnd"/>
      <w:r w:rsidRPr="00EF1B59">
        <w:rPr>
          <w:rFonts w:ascii="Times New Roman" w:hAnsi="Times New Roman" w:cs="Times New Roman"/>
          <w:sz w:val="28"/>
          <w:szCs w:val="28"/>
        </w:rPr>
        <w:t xml:space="preserve"> результаты представляют значительный интерес и даже более поучи-</w:t>
      </w:r>
      <w:proofErr w:type="spellStart"/>
      <w:r w:rsidRPr="00EF1B59">
        <w:rPr>
          <w:rFonts w:ascii="Times New Roman" w:hAnsi="Times New Roman" w:cs="Times New Roman"/>
          <w:sz w:val="28"/>
          <w:szCs w:val="28"/>
        </w:rPr>
        <w:t>тельны</w:t>
      </w:r>
      <w:proofErr w:type="spellEnd"/>
      <w:r w:rsidRPr="00EF1B59">
        <w:rPr>
          <w:rFonts w:ascii="Times New Roman" w:hAnsi="Times New Roman" w:cs="Times New Roman"/>
          <w:sz w:val="28"/>
          <w:szCs w:val="28"/>
        </w:rPr>
        <w:t>, чем положительные результаты.</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Заключение содержит краткую формулировку результатов, полученных в ходе работы, их осмысление, выводы, обобщения и рекомендации, </w:t>
      </w:r>
      <w:proofErr w:type="spellStart"/>
      <w:proofErr w:type="gramStart"/>
      <w:r w:rsidRPr="00EF1B59">
        <w:rPr>
          <w:rFonts w:ascii="Times New Roman" w:hAnsi="Times New Roman" w:cs="Times New Roman"/>
          <w:sz w:val="28"/>
          <w:szCs w:val="28"/>
        </w:rPr>
        <w:t>вытека-ющие</w:t>
      </w:r>
      <w:proofErr w:type="spellEnd"/>
      <w:proofErr w:type="gramEnd"/>
      <w:r w:rsidRPr="00EF1B59">
        <w:rPr>
          <w:rFonts w:ascii="Times New Roman" w:hAnsi="Times New Roman" w:cs="Times New Roman"/>
          <w:sz w:val="28"/>
          <w:szCs w:val="28"/>
        </w:rPr>
        <w:t xml:space="preserve"> из работы, обсуждение практической значимости результатов работы, а также основных направлений дальнейших исследований. В конце </w:t>
      </w:r>
      <w:proofErr w:type="spellStart"/>
      <w:proofErr w:type="gramStart"/>
      <w:r w:rsidRPr="00EF1B59">
        <w:rPr>
          <w:rFonts w:ascii="Times New Roman" w:hAnsi="Times New Roman" w:cs="Times New Roman"/>
          <w:sz w:val="28"/>
          <w:szCs w:val="28"/>
        </w:rPr>
        <w:t>заключе-ния</w:t>
      </w:r>
      <w:proofErr w:type="spellEnd"/>
      <w:proofErr w:type="gramEnd"/>
      <w:r w:rsidRPr="00EF1B59">
        <w:rPr>
          <w:rFonts w:ascii="Times New Roman" w:hAnsi="Times New Roman" w:cs="Times New Roman"/>
          <w:sz w:val="28"/>
          <w:szCs w:val="28"/>
        </w:rPr>
        <w:t xml:space="preserve"> могут быть приведены ссылки на гранты, а также благодарности учите-</w:t>
      </w:r>
      <w:proofErr w:type="spellStart"/>
      <w:r w:rsidRPr="00EF1B59">
        <w:rPr>
          <w:rFonts w:ascii="Times New Roman" w:hAnsi="Times New Roman" w:cs="Times New Roman"/>
          <w:sz w:val="28"/>
          <w:szCs w:val="28"/>
        </w:rPr>
        <w:t>лям</w:t>
      </w:r>
      <w:proofErr w:type="spellEnd"/>
      <w:r w:rsidRPr="00EF1B59">
        <w:rPr>
          <w:rFonts w:ascii="Times New Roman" w:hAnsi="Times New Roman" w:cs="Times New Roman"/>
          <w:sz w:val="28"/>
          <w:szCs w:val="28"/>
        </w:rPr>
        <w:t xml:space="preserve"> и коллегам, подсказавшим важные идеи.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Список литературы должен содержать перечень использованных в </w:t>
      </w:r>
      <w:proofErr w:type="spellStart"/>
      <w:proofErr w:type="gramStart"/>
      <w:r w:rsidRPr="00EF1B59">
        <w:rPr>
          <w:rFonts w:ascii="Times New Roman" w:hAnsi="Times New Roman" w:cs="Times New Roman"/>
          <w:sz w:val="28"/>
          <w:szCs w:val="28"/>
        </w:rPr>
        <w:t>ра</w:t>
      </w:r>
      <w:proofErr w:type="spellEnd"/>
      <w:r w:rsidRPr="00EF1B59">
        <w:rPr>
          <w:rFonts w:ascii="Times New Roman" w:hAnsi="Times New Roman" w:cs="Times New Roman"/>
          <w:sz w:val="28"/>
          <w:szCs w:val="28"/>
        </w:rPr>
        <w:t>-боте</w:t>
      </w:r>
      <w:proofErr w:type="gramEnd"/>
      <w:r w:rsidRPr="00EF1B59">
        <w:rPr>
          <w:rFonts w:ascii="Times New Roman" w:hAnsi="Times New Roman" w:cs="Times New Roman"/>
          <w:sz w:val="28"/>
          <w:szCs w:val="28"/>
        </w:rPr>
        <w:t xml:space="preserve"> книг, журналов, статей и так далее в порядке ссылок на эти источнике в статье. Библиографическое описание документов, включенных в список </w:t>
      </w:r>
      <w:proofErr w:type="spellStart"/>
      <w:proofErr w:type="gramStart"/>
      <w:r w:rsidRPr="00EF1B59">
        <w:rPr>
          <w:rFonts w:ascii="Times New Roman" w:hAnsi="Times New Roman" w:cs="Times New Roman"/>
          <w:sz w:val="28"/>
          <w:szCs w:val="28"/>
        </w:rPr>
        <w:t>ис</w:t>
      </w:r>
      <w:proofErr w:type="spellEnd"/>
      <w:r w:rsidRPr="00EF1B59">
        <w:rPr>
          <w:rFonts w:ascii="Times New Roman" w:hAnsi="Times New Roman" w:cs="Times New Roman"/>
          <w:sz w:val="28"/>
          <w:szCs w:val="28"/>
        </w:rPr>
        <w:t>-пользованной</w:t>
      </w:r>
      <w:proofErr w:type="gramEnd"/>
      <w:r w:rsidRPr="00EF1B59">
        <w:rPr>
          <w:rFonts w:ascii="Times New Roman" w:hAnsi="Times New Roman" w:cs="Times New Roman"/>
          <w:sz w:val="28"/>
          <w:szCs w:val="28"/>
        </w:rPr>
        <w:t xml:space="preserve"> литературы, должно быть составлено в соответствии с </w:t>
      </w:r>
      <w:proofErr w:type="spellStart"/>
      <w:r w:rsidRPr="00EF1B59">
        <w:rPr>
          <w:rFonts w:ascii="Times New Roman" w:hAnsi="Times New Roman" w:cs="Times New Roman"/>
          <w:sz w:val="28"/>
          <w:szCs w:val="28"/>
        </w:rPr>
        <w:t>требо-ваниями</w:t>
      </w:r>
      <w:proofErr w:type="spellEnd"/>
      <w:r w:rsidRPr="00EF1B59">
        <w:rPr>
          <w:rFonts w:ascii="Times New Roman" w:hAnsi="Times New Roman" w:cs="Times New Roman"/>
          <w:sz w:val="28"/>
          <w:szCs w:val="28"/>
        </w:rPr>
        <w:t xml:space="preserve"> ГОСТ 7.1-84 «Библиографическое описание документа. Общие </w:t>
      </w:r>
      <w:proofErr w:type="spellStart"/>
      <w:r w:rsidRPr="00EF1B59">
        <w:rPr>
          <w:rFonts w:ascii="Times New Roman" w:hAnsi="Times New Roman" w:cs="Times New Roman"/>
          <w:sz w:val="28"/>
          <w:szCs w:val="28"/>
        </w:rPr>
        <w:t>тре-бования</w:t>
      </w:r>
      <w:proofErr w:type="spellEnd"/>
      <w:r w:rsidRPr="00EF1B59">
        <w:rPr>
          <w:rFonts w:ascii="Times New Roman" w:hAnsi="Times New Roman" w:cs="Times New Roman"/>
          <w:sz w:val="28"/>
          <w:szCs w:val="28"/>
        </w:rPr>
        <w:t xml:space="preserve"> и правила составления».</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1.2</w:t>
      </w:r>
      <w:proofErr w:type="gramStart"/>
      <w:r w:rsidRPr="00EF1B59">
        <w:rPr>
          <w:rFonts w:ascii="Times New Roman" w:hAnsi="Times New Roman" w:cs="Times New Roman"/>
          <w:sz w:val="28"/>
          <w:szCs w:val="28"/>
        </w:rPr>
        <w:t>)  Обзор</w:t>
      </w:r>
      <w:proofErr w:type="gramEnd"/>
      <w:r w:rsidRPr="00EF1B59">
        <w:rPr>
          <w:rFonts w:ascii="Times New Roman" w:hAnsi="Times New Roman" w:cs="Times New Roman"/>
          <w:sz w:val="28"/>
          <w:szCs w:val="28"/>
        </w:rPr>
        <w:t xml:space="preserve"> предшествующих работ. Во вводной части статья должна содержать обзор предшествующих работ, включая зарубежные. Целью </w:t>
      </w:r>
      <w:proofErr w:type="gramStart"/>
      <w:r w:rsidRPr="00EF1B59">
        <w:rPr>
          <w:rFonts w:ascii="Times New Roman" w:hAnsi="Times New Roman" w:cs="Times New Roman"/>
          <w:sz w:val="28"/>
          <w:szCs w:val="28"/>
        </w:rPr>
        <w:t>об-</w:t>
      </w:r>
      <w:proofErr w:type="spellStart"/>
      <w:r w:rsidRPr="00EF1B59">
        <w:rPr>
          <w:rFonts w:ascii="Times New Roman" w:hAnsi="Times New Roman" w:cs="Times New Roman"/>
          <w:sz w:val="28"/>
          <w:szCs w:val="28"/>
        </w:rPr>
        <w:t>зора</w:t>
      </w:r>
      <w:proofErr w:type="spellEnd"/>
      <w:proofErr w:type="gramEnd"/>
      <w:r w:rsidRPr="00EF1B59">
        <w:rPr>
          <w:rFonts w:ascii="Times New Roman" w:hAnsi="Times New Roman" w:cs="Times New Roman"/>
          <w:sz w:val="28"/>
          <w:szCs w:val="28"/>
        </w:rPr>
        <w:t xml:space="preserve"> должен быть показ места Вашей работы среди этих работ (п. 1.3). На основе обзора также должна формулироваться цель работы и анонс (краткое изложение) ее результатов (п. 1.4).</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1.3</w:t>
      </w:r>
      <w:proofErr w:type="gramStart"/>
      <w:r w:rsidRPr="00EF1B59">
        <w:rPr>
          <w:rFonts w:ascii="Times New Roman" w:hAnsi="Times New Roman" w:cs="Times New Roman"/>
          <w:sz w:val="28"/>
          <w:szCs w:val="28"/>
        </w:rPr>
        <w:t>)  Место</w:t>
      </w:r>
      <w:proofErr w:type="gramEnd"/>
      <w:r w:rsidRPr="00EF1B59">
        <w:rPr>
          <w:rFonts w:ascii="Times New Roman" w:hAnsi="Times New Roman" w:cs="Times New Roman"/>
          <w:sz w:val="28"/>
          <w:szCs w:val="28"/>
        </w:rPr>
        <w:t xml:space="preserve"> статьи. Во введении на основе обзора предшествующих работ (п. 1.2) прямым текстом должно быть указано место Вашей работы среди них.</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1.4</w:t>
      </w:r>
      <w:proofErr w:type="gramStart"/>
      <w:r w:rsidRPr="00EF1B59">
        <w:rPr>
          <w:rFonts w:ascii="Times New Roman" w:hAnsi="Times New Roman" w:cs="Times New Roman"/>
          <w:sz w:val="28"/>
          <w:szCs w:val="28"/>
        </w:rPr>
        <w:t>)  Цель</w:t>
      </w:r>
      <w:proofErr w:type="gramEnd"/>
      <w:r w:rsidRPr="00EF1B59">
        <w:rPr>
          <w:rFonts w:ascii="Times New Roman" w:hAnsi="Times New Roman" w:cs="Times New Roman"/>
          <w:sz w:val="28"/>
          <w:szCs w:val="28"/>
        </w:rPr>
        <w:t xml:space="preserve"> работы. Во введении должна быть прямым тестом </w:t>
      </w:r>
      <w:proofErr w:type="spellStart"/>
      <w:proofErr w:type="gramStart"/>
      <w:r w:rsidRPr="00EF1B59">
        <w:rPr>
          <w:rFonts w:ascii="Times New Roman" w:hAnsi="Times New Roman" w:cs="Times New Roman"/>
          <w:sz w:val="28"/>
          <w:szCs w:val="28"/>
        </w:rPr>
        <w:t>сформу-лирована</w:t>
      </w:r>
      <w:proofErr w:type="spellEnd"/>
      <w:proofErr w:type="gramEnd"/>
      <w:r w:rsidRPr="00EF1B59">
        <w:rPr>
          <w:rFonts w:ascii="Times New Roman" w:hAnsi="Times New Roman" w:cs="Times New Roman"/>
          <w:sz w:val="28"/>
          <w:szCs w:val="28"/>
        </w:rPr>
        <w:t xml:space="preserve"> цель работы и анонс ее результатов.</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1.5</w:t>
      </w:r>
      <w:proofErr w:type="gramStart"/>
      <w:r w:rsidRPr="00EF1B59">
        <w:rPr>
          <w:rFonts w:ascii="Times New Roman" w:hAnsi="Times New Roman" w:cs="Times New Roman"/>
          <w:sz w:val="28"/>
          <w:szCs w:val="28"/>
        </w:rPr>
        <w:t>)  Новизна</w:t>
      </w:r>
      <w:proofErr w:type="gramEnd"/>
      <w:r w:rsidRPr="00EF1B59">
        <w:rPr>
          <w:rFonts w:ascii="Times New Roman" w:hAnsi="Times New Roman" w:cs="Times New Roman"/>
          <w:sz w:val="28"/>
          <w:szCs w:val="28"/>
        </w:rPr>
        <w:t xml:space="preserve"> работы. Во введении прямым текстом должна быть сформулирована новизна работы.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Примеры</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«В работе впервые показано, что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«Новизна работы заключается в том, что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1.6</w:t>
      </w:r>
      <w:proofErr w:type="gramStart"/>
      <w:r w:rsidRPr="00EF1B59">
        <w:rPr>
          <w:rFonts w:ascii="Times New Roman" w:hAnsi="Times New Roman" w:cs="Times New Roman"/>
          <w:sz w:val="28"/>
          <w:szCs w:val="28"/>
        </w:rPr>
        <w:t>)  Постановка</w:t>
      </w:r>
      <w:proofErr w:type="gramEnd"/>
      <w:r w:rsidRPr="00EF1B59">
        <w:rPr>
          <w:rFonts w:ascii="Times New Roman" w:hAnsi="Times New Roman" w:cs="Times New Roman"/>
          <w:sz w:val="28"/>
          <w:szCs w:val="28"/>
        </w:rPr>
        <w:t xml:space="preserve"> задачи. Первый раздел работы должен содержать, как правило, формальную постановку задачи.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2 Требования к оформлению</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2.1</w:t>
      </w:r>
      <w:proofErr w:type="gramStart"/>
      <w:r w:rsidRPr="00EF1B59">
        <w:rPr>
          <w:rFonts w:ascii="Times New Roman" w:hAnsi="Times New Roman" w:cs="Times New Roman"/>
          <w:sz w:val="28"/>
          <w:szCs w:val="28"/>
        </w:rPr>
        <w:t>)  Общие</w:t>
      </w:r>
      <w:proofErr w:type="gramEnd"/>
      <w:r w:rsidRPr="00EF1B59">
        <w:rPr>
          <w:rFonts w:ascii="Times New Roman" w:hAnsi="Times New Roman" w:cs="Times New Roman"/>
          <w:sz w:val="28"/>
          <w:szCs w:val="28"/>
        </w:rPr>
        <w:t xml:space="preserve"> требования. При оформлении статьи следует </w:t>
      </w:r>
      <w:proofErr w:type="gramStart"/>
      <w:r w:rsidRPr="00EF1B59">
        <w:rPr>
          <w:rFonts w:ascii="Times New Roman" w:hAnsi="Times New Roman" w:cs="Times New Roman"/>
          <w:sz w:val="28"/>
          <w:szCs w:val="28"/>
        </w:rPr>
        <w:t>руковод-</w:t>
      </w:r>
      <w:proofErr w:type="spellStart"/>
      <w:r w:rsidRPr="00EF1B59">
        <w:rPr>
          <w:rFonts w:ascii="Times New Roman" w:hAnsi="Times New Roman" w:cs="Times New Roman"/>
          <w:sz w:val="28"/>
          <w:szCs w:val="28"/>
        </w:rPr>
        <w:t>ствоваться</w:t>
      </w:r>
      <w:proofErr w:type="spellEnd"/>
      <w:proofErr w:type="gramEnd"/>
      <w:r w:rsidRPr="00EF1B59">
        <w:rPr>
          <w:rFonts w:ascii="Times New Roman" w:hAnsi="Times New Roman" w:cs="Times New Roman"/>
          <w:sz w:val="28"/>
          <w:szCs w:val="28"/>
        </w:rPr>
        <w:t xml:space="preserve"> требованиями ГОСТ 2.105—95.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2.2</w:t>
      </w:r>
      <w:proofErr w:type="gramStart"/>
      <w:r w:rsidRPr="00EF1B59">
        <w:rPr>
          <w:rFonts w:ascii="Times New Roman" w:hAnsi="Times New Roman" w:cs="Times New Roman"/>
          <w:sz w:val="28"/>
          <w:szCs w:val="28"/>
        </w:rPr>
        <w:t>)  Сокращения</w:t>
      </w:r>
      <w:proofErr w:type="gramEnd"/>
      <w:r w:rsidRPr="00EF1B59">
        <w:rPr>
          <w:rFonts w:ascii="Times New Roman" w:hAnsi="Times New Roman" w:cs="Times New Roman"/>
          <w:sz w:val="28"/>
          <w:szCs w:val="28"/>
        </w:rPr>
        <w:t xml:space="preserve">. Допускаются только общепринятые сокращения слов, терминов и обозначений (например, ЭВМ). Кроме этих сокращений разрешено использовать не боле двух-трех сокращений, которые обязательно должны быть расшифрованы в тесте статьи сразу же после сокращаемого сложного термина.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Пример</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 средства массовой информации (СМИ)…".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Разрешается использовать компьютерные возможности акцентирования внимания на определенных терминах, формулах, теоремах, применяя </w:t>
      </w:r>
      <w:proofErr w:type="spellStart"/>
      <w:proofErr w:type="gramStart"/>
      <w:r w:rsidRPr="00EF1B59">
        <w:rPr>
          <w:rFonts w:ascii="Times New Roman" w:hAnsi="Times New Roman" w:cs="Times New Roman"/>
          <w:sz w:val="28"/>
          <w:szCs w:val="28"/>
        </w:rPr>
        <w:t>шриф</w:t>
      </w:r>
      <w:proofErr w:type="spellEnd"/>
      <w:r w:rsidRPr="00EF1B59">
        <w:rPr>
          <w:rFonts w:ascii="Times New Roman" w:hAnsi="Times New Roman" w:cs="Times New Roman"/>
          <w:sz w:val="28"/>
          <w:szCs w:val="28"/>
        </w:rPr>
        <w:t>-ты</w:t>
      </w:r>
      <w:proofErr w:type="gramEnd"/>
      <w:r w:rsidRPr="00EF1B59">
        <w:rPr>
          <w:rFonts w:ascii="Times New Roman" w:hAnsi="Times New Roman" w:cs="Times New Roman"/>
          <w:sz w:val="28"/>
          <w:szCs w:val="28"/>
        </w:rPr>
        <w:t xml:space="preserve"> различной гарнитуры.</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2.3</w:t>
      </w:r>
      <w:proofErr w:type="gramStart"/>
      <w:r w:rsidRPr="00EF1B59">
        <w:rPr>
          <w:rFonts w:ascii="Times New Roman" w:hAnsi="Times New Roman" w:cs="Times New Roman"/>
          <w:sz w:val="28"/>
          <w:szCs w:val="28"/>
        </w:rPr>
        <w:t>)  Нумерация</w:t>
      </w:r>
      <w:proofErr w:type="gramEnd"/>
      <w:r w:rsidRPr="00EF1B59">
        <w:rPr>
          <w:rFonts w:ascii="Times New Roman" w:hAnsi="Times New Roman" w:cs="Times New Roman"/>
          <w:sz w:val="28"/>
          <w:szCs w:val="28"/>
        </w:rPr>
        <w:t xml:space="preserve"> разделов и подразделов. Разделы, исключая введение и заключение, должны иметь порядковые номера, обозначенные арабскими цифрами без точки и записанные с </w:t>
      </w:r>
      <w:proofErr w:type="spellStart"/>
      <w:r w:rsidRPr="00EF1B59">
        <w:rPr>
          <w:rFonts w:ascii="Times New Roman" w:hAnsi="Times New Roman" w:cs="Times New Roman"/>
          <w:sz w:val="28"/>
          <w:szCs w:val="28"/>
        </w:rPr>
        <w:t>абзацевого</w:t>
      </w:r>
      <w:proofErr w:type="spellEnd"/>
      <w:r w:rsidRPr="00EF1B59">
        <w:rPr>
          <w:rFonts w:ascii="Times New Roman" w:hAnsi="Times New Roman" w:cs="Times New Roman"/>
          <w:sz w:val="28"/>
          <w:szCs w:val="28"/>
        </w:rPr>
        <w:t xml:space="preserve">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w:t>
      </w:r>
      <w:proofErr w:type="gramStart"/>
      <w:r w:rsidRPr="00EF1B59">
        <w:rPr>
          <w:rFonts w:ascii="Times New Roman" w:hAnsi="Times New Roman" w:cs="Times New Roman"/>
          <w:sz w:val="28"/>
          <w:szCs w:val="28"/>
        </w:rPr>
        <w:t>под-раздела</w:t>
      </w:r>
      <w:proofErr w:type="gramEnd"/>
      <w:r w:rsidRPr="00EF1B59">
        <w:rPr>
          <w:rFonts w:ascii="Times New Roman" w:hAnsi="Times New Roman" w:cs="Times New Roman"/>
          <w:sz w:val="28"/>
          <w:szCs w:val="28"/>
        </w:rPr>
        <w:t xml:space="preserve">, если он записан в отдельной строке, точка не ставится. Разделы, как и подразделы, могут состоять из одного или нескольких пунктов. Заголовки следует писать с прописной буквы без точки в конце, не подчеркивая. Если заголовок состоит из двух предложений, их разделяют точкой.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2.4</w:t>
      </w:r>
      <w:proofErr w:type="gramStart"/>
      <w:r w:rsidRPr="00EF1B59">
        <w:rPr>
          <w:rFonts w:ascii="Times New Roman" w:hAnsi="Times New Roman" w:cs="Times New Roman"/>
          <w:sz w:val="28"/>
          <w:szCs w:val="28"/>
        </w:rPr>
        <w:t>)  Перечисления</w:t>
      </w:r>
      <w:proofErr w:type="gramEnd"/>
      <w:r w:rsidRPr="00EF1B59">
        <w:rPr>
          <w:rFonts w:ascii="Times New Roman" w:hAnsi="Times New Roman" w:cs="Times New Roman"/>
          <w:sz w:val="28"/>
          <w:szCs w:val="28"/>
        </w:rPr>
        <w:t xml:space="preserve">. Внутри пунктов или подпунктов могут быть </w:t>
      </w:r>
      <w:proofErr w:type="gramStart"/>
      <w:r w:rsidRPr="00EF1B59">
        <w:rPr>
          <w:rFonts w:ascii="Times New Roman" w:hAnsi="Times New Roman" w:cs="Times New Roman"/>
          <w:sz w:val="28"/>
          <w:szCs w:val="28"/>
        </w:rPr>
        <w:t>при-ведены</w:t>
      </w:r>
      <w:proofErr w:type="gramEnd"/>
      <w:r w:rsidRPr="00EF1B59">
        <w:rPr>
          <w:rFonts w:ascii="Times New Roman" w:hAnsi="Times New Roman" w:cs="Times New Roman"/>
          <w:sz w:val="28"/>
          <w:szCs w:val="28"/>
        </w:rPr>
        <w:t xml:space="preserve"> перечисления. Перед каждой позицией перечисления следует ставить дефис. При необходимости ссылки в тексте статьи на одно из перечислений, перед каждой позицией перечисления следует ставить строчную букву </w:t>
      </w:r>
      <w:proofErr w:type="gramStart"/>
      <w:r w:rsidRPr="00EF1B59">
        <w:rPr>
          <w:rFonts w:ascii="Times New Roman" w:hAnsi="Times New Roman" w:cs="Times New Roman"/>
          <w:sz w:val="28"/>
          <w:szCs w:val="28"/>
        </w:rPr>
        <w:t>рус-</w:t>
      </w:r>
      <w:proofErr w:type="spellStart"/>
      <w:r w:rsidRPr="00EF1B59">
        <w:rPr>
          <w:rFonts w:ascii="Times New Roman" w:hAnsi="Times New Roman" w:cs="Times New Roman"/>
          <w:sz w:val="28"/>
          <w:szCs w:val="28"/>
        </w:rPr>
        <w:t>ского</w:t>
      </w:r>
      <w:proofErr w:type="spellEnd"/>
      <w:proofErr w:type="gramEnd"/>
      <w:r w:rsidRPr="00EF1B59">
        <w:rPr>
          <w:rFonts w:ascii="Times New Roman" w:hAnsi="Times New Roman" w:cs="Times New Roman"/>
          <w:sz w:val="28"/>
          <w:szCs w:val="28"/>
        </w:rPr>
        <w:t xml:space="preserve"> или латинского алфавитов, после которой ставится скобка. Для </w:t>
      </w:r>
      <w:proofErr w:type="gramStart"/>
      <w:r w:rsidRPr="00EF1B59">
        <w:rPr>
          <w:rFonts w:ascii="Times New Roman" w:hAnsi="Times New Roman" w:cs="Times New Roman"/>
          <w:sz w:val="28"/>
          <w:szCs w:val="28"/>
        </w:rPr>
        <w:t>даль-</w:t>
      </w:r>
      <w:proofErr w:type="spellStart"/>
      <w:r w:rsidRPr="00EF1B59">
        <w:rPr>
          <w:rFonts w:ascii="Times New Roman" w:hAnsi="Times New Roman" w:cs="Times New Roman"/>
          <w:sz w:val="28"/>
          <w:szCs w:val="28"/>
        </w:rPr>
        <w:t>нейшей</w:t>
      </w:r>
      <w:proofErr w:type="spellEnd"/>
      <w:proofErr w:type="gramEnd"/>
      <w:r w:rsidRPr="00EF1B59">
        <w:rPr>
          <w:rFonts w:ascii="Times New Roman" w:hAnsi="Times New Roman" w:cs="Times New Roman"/>
          <w:sz w:val="28"/>
          <w:szCs w:val="28"/>
        </w:rPr>
        <w:t xml:space="preserve">, детализации перечислений необходимо использовать арабские </w:t>
      </w:r>
      <w:proofErr w:type="spellStart"/>
      <w:r w:rsidRPr="00EF1B59">
        <w:rPr>
          <w:rFonts w:ascii="Times New Roman" w:hAnsi="Times New Roman" w:cs="Times New Roman"/>
          <w:sz w:val="28"/>
          <w:szCs w:val="28"/>
        </w:rPr>
        <w:t>циф-ры</w:t>
      </w:r>
      <w:proofErr w:type="spellEnd"/>
      <w:r w:rsidRPr="00EF1B59">
        <w:rPr>
          <w:rFonts w:ascii="Times New Roman" w:hAnsi="Times New Roman" w:cs="Times New Roman"/>
          <w:sz w:val="28"/>
          <w:szCs w:val="28"/>
        </w:rPr>
        <w:t>, после которых, ставится скобка, а запись производится с абзацного от-ступа, как показано в следующем примере.</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Пример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а) ____________________</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lastRenderedPageBreak/>
        <w:t>б) ____________________</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1) ________________</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2) ________________</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в) ____________________</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2.5</w:t>
      </w:r>
      <w:proofErr w:type="gramStart"/>
      <w:r w:rsidRPr="00EF1B59">
        <w:rPr>
          <w:rFonts w:ascii="Times New Roman" w:hAnsi="Times New Roman" w:cs="Times New Roman"/>
          <w:sz w:val="28"/>
          <w:szCs w:val="28"/>
        </w:rPr>
        <w:t>)  Стиль</w:t>
      </w:r>
      <w:proofErr w:type="gramEnd"/>
      <w:r w:rsidRPr="00EF1B59">
        <w:rPr>
          <w:rFonts w:ascii="Times New Roman" w:hAnsi="Times New Roman" w:cs="Times New Roman"/>
          <w:sz w:val="28"/>
          <w:szCs w:val="28"/>
        </w:rPr>
        <w:t xml:space="preserve"> изложения. В статье должны применяться научно-технические термины, обозначения и определения, установленные </w:t>
      </w:r>
      <w:proofErr w:type="spellStart"/>
      <w:proofErr w:type="gramStart"/>
      <w:r w:rsidRPr="00EF1B59">
        <w:rPr>
          <w:rFonts w:ascii="Times New Roman" w:hAnsi="Times New Roman" w:cs="Times New Roman"/>
          <w:sz w:val="28"/>
          <w:szCs w:val="28"/>
        </w:rPr>
        <w:t>соответ-ствующими</w:t>
      </w:r>
      <w:proofErr w:type="spellEnd"/>
      <w:proofErr w:type="gramEnd"/>
      <w:r w:rsidRPr="00EF1B59">
        <w:rPr>
          <w:rFonts w:ascii="Times New Roman" w:hAnsi="Times New Roman" w:cs="Times New Roman"/>
          <w:sz w:val="28"/>
          <w:szCs w:val="28"/>
        </w:rPr>
        <w:t xml:space="preserve"> стандартами, а при их отсутствии — общепринятые в научно-технической литературе. В тексте не допускается применять обороты </w:t>
      </w:r>
      <w:proofErr w:type="spellStart"/>
      <w:proofErr w:type="gramStart"/>
      <w:r w:rsidRPr="00EF1B59">
        <w:rPr>
          <w:rFonts w:ascii="Times New Roman" w:hAnsi="Times New Roman" w:cs="Times New Roman"/>
          <w:sz w:val="28"/>
          <w:szCs w:val="28"/>
        </w:rPr>
        <w:t>разго-ворной</w:t>
      </w:r>
      <w:proofErr w:type="spellEnd"/>
      <w:proofErr w:type="gramEnd"/>
      <w:r w:rsidRPr="00EF1B59">
        <w:rPr>
          <w:rFonts w:ascii="Times New Roman" w:hAnsi="Times New Roman" w:cs="Times New Roman"/>
          <w:sz w:val="28"/>
          <w:szCs w:val="28"/>
        </w:rPr>
        <w:t xml:space="preserve"> речи, техницизмы, профессионализмы. Недопустимы лишние слова. Следует избегать возвратной формы глаголов за исключением тех случаев, когда речь идет о самопроизвольно протекающих процессах.</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Пример</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Нужно писать «применяем метод вакуумного напыления» или «приме-</w:t>
      </w:r>
      <w:proofErr w:type="spellStart"/>
      <w:r w:rsidRPr="00EF1B59">
        <w:rPr>
          <w:rFonts w:ascii="Times New Roman" w:hAnsi="Times New Roman" w:cs="Times New Roman"/>
          <w:sz w:val="28"/>
          <w:szCs w:val="28"/>
        </w:rPr>
        <w:t>няют</w:t>
      </w:r>
      <w:proofErr w:type="spellEnd"/>
      <w:r w:rsidRPr="00EF1B59">
        <w:rPr>
          <w:rFonts w:ascii="Times New Roman" w:hAnsi="Times New Roman" w:cs="Times New Roman"/>
          <w:sz w:val="28"/>
          <w:szCs w:val="28"/>
        </w:rPr>
        <w:t xml:space="preserve"> метод вакуумного напыления», а не «применяется метод вакуумного напыления».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Внутри предложений такие слова, как "и другие", "и тому подобное", "и прочее" сокращать недопустимо. Не допускаются сокращения слов "так называемый" (т.н.), "так как" (т.к.), "например" (напр.), "около" (</w:t>
      </w:r>
      <w:proofErr w:type="spellStart"/>
      <w:r w:rsidRPr="00EF1B59">
        <w:rPr>
          <w:rFonts w:ascii="Times New Roman" w:hAnsi="Times New Roman" w:cs="Times New Roman"/>
          <w:sz w:val="28"/>
          <w:szCs w:val="28"/>
        </w:rPr>
        <w:t>ок</w:t>
      </w:r>
      <w:proofErr w:type="spellEnd"/>
      <w:r w:rsidRPr="00EF1B59">
        <w:rPr>
          <w:rFonts w:ascii="Times New Roman" w:hAnsi="Times New Roman" w:cs="Times New Roman"/>
          <w:sz w:val="28"/>
          <w:szCs w:val="28"/>
        </w:rPr>
        <w:t>.), "фор-мула" (ф-ла).</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2.6</w:t>
      </w:r>
      <w:proofErr w:type="gramStart"/>
      <w:r w:rsidRPr="00EF1B59">
        <w:rPr>
          <w:rFonts w:ascii="Times New Roman" w:hAnsi="Times New Roman" w:cs="Times New Roman"/>
          <w:sz w:val="28"/>
          <w:szCs w:val="28"/>
        </w:rPr>
        <w:t>)  Формулы</w:t>
      </w:r>
      <w:proofErr w:type="gramEnd"/>
      <w:r w:rsidRPr="00EF1B59">
        <w:rPr>
          <w:rFonts w:ascii="Times New Roman" w:hAnsi="Times New Roman" w:cs="Times New Roman"/>
          <w:sz w:val="28"/>
          <w:szCs w:val="28"/>
        </w:rPr>
        <w:t xml:space="preserve">, за исключением формул, помещаемых в приложение, должны нумероваться сквозной нумерацией арабскими цифрами, которые записывают на уровне формулы справа в круглых скобках. Ссылки в тексте на порядковые номера формул дают в скобках, как показано ниже. </w:t>
      </w:r>
      <w:proofErr w:type="spellStart"/>
      <w:proofErr w:type="gramStart"/>
      <w:r w:rsidRPr="00EF1B59">
        <w:rPr>
          <w:rFonts w:ascii="Times New Roman" w:hAnsi="Times New Roman" w:cs="Times New Roman"/>
          <w:sz w:val="28"/>
          <w:szCs w:val="28"/>
        </w:rPr>
        <w:t>Нумеро-вать</w:t>
      </w:r>
      <w:proofErr w:type="spellEnd"/>
      <w:proofErr w:type="gramEnd"/>
      <w:r w:rsidRPr="00EF1B59">
        <w:rPr>
          <w:rFonts w:ascii="Times New Roman" w:hAnsi="Times New Roman" w:cs="Times New Roman"/>
          <w:sz w:val="28"/>
          <w:szCs w:val="28"/>
        </w:rPr>
        <w:t xml:space="preserve"> следует только те формулы, на которые в тексте статьи имеются ссылки. Формулы, помещаемые в приложениях, должны нумероваться </w:t>
      </w:r>
      <w:proofErr w:type="gramStart"/>
      <w:r w:rsidRPr="00EF1B59">
        <w:rPr>
          <w:rFonts w:ascii="Times New Roman" w:hAnsi="Times New Roman" w:cs="Times New Roman"/>
          <w:sz w:val="28"/>
          <w:szCs w:val="28"/>
        </w:rPr>
        <w:t>от-дельной</w:t>
      </w:r>
      <w:proofErr w:type="gramEnd"/>
      <w:r w:rsidRPr="00EF1B59">
        <w:rPr>
          <w:rFonts w:ascii="Times New Roman" w:hAnsi="Times New Roman" w:cs="Times New Roman"/>
          <w:sz w:val="28"/>
          <w:szCs w:val="28"/>
        </w:rPr>
        <w:t xml:space="preserve"> нумерацией арабскими цифрами в пределах каждого приложения с добавлением перед каждой цифрой обозначения приложения, например, формула (В.1). 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Пояснения символов и числовых коэффициентов, входящих в формулу, если они не пояснены ранее в тексте, должны быть приведены </w:t>
      </w:r>
      <w:proofErr w:type="spellStart"/>
      <w:proofErr w:type="gramStart"/>
      <w:r w:rsidRPr="00EF1B59">
        <w:rPr>
          <w:rFonts w:ascii="Times New Roman" w:hAnsi="Times New Roman" w:cs="Times New Roman"/>
          <w:sz w:val="28"/>
          <w:szCs w:val="28"/>
        </w:rPr>
        <w:t>непосред-ственно</w:t>
      </w:r>
      <w:proofErr w:type="spellEnd"/>
      <w:proofErr w:type="gramEnd"/>
      <w:r w:rsidRPr="00EF1B59">
        <w:rPr>
          <w:rFonts w:ascii="Times New Roman" w:hAnsi="Times New Roman" w:cs="Times New Roman"/>
          <w:sz w:val="28"/>
          <w:szCs w:val="28"/>
        </w:rPr>
        <w:t xml:space="preserve"> под формулой. Пояснения каждого символа следует давать в той </w:t>
      </w:r>
      <w:proofErr w:type="spellStart"/>
      <w:proofErr w:type="gramStart"/>
      <w:r w:rsidRPr="00EF1B59">
        <w:rPr>
          <w:rFonts w:ascii="Times New Roman" w:hAnsi="Times New Roman" w:cs="Times New Roman"/>
          <w:sz w:val="28"/>
          <w:szCs w:val="28"/>
        </w:rPr>
        <w:t>по-</w:t>
      </w:r>
      <w:r w:rsidRPr="00EF1B59">
        <w:rPr>
          <w:rFonts w:ascii="Times New Roman" w:hAnsi="Times New Roman" w:cs="Times New Roman"/>
          <w:sz w:val="28"/>
          <w:szCs w:val="28"/>
        </w:rPr>
        <w:lastRenderedPageBreak/>
        <w:t>следовательности</w:t>
      </w:r>
      <w:proofErr w:type="spellEnd"/>
      <w:proofErr w:type="gramEnd"/>
      <w:r w:rsidRPr="00EF1B59">
        <w:rPr>
          <w:rFonts w:ascii="Times New Roman" w:hAnsi="Times New Roman" w:cs="Times New Roman"/>
          <w:sz w:val="28"/>
          <w:szCs w:val="28"/>
        </w:rPr>
        <w:t xml:space="preserve">, в которой в символы приведены в формуле. Первая </w:t>
      </w:r>
      <w:proofErr w:type="spellStart"/>
      <w:proofErr w:type="gramStart"/>
      <w:r w:rsidRPr="00EF1B59">
        <w:rPr>
          <w:rFonts w:ascii="Times New Roman" w:hAnsi="Times New Roman" w:cs="Times New Roman"/>
          <w:sz w:val="28"/>
          <w:szCs w:val="28"/>
        </w:rPr>
        <w:t>стро</w:t>
      </w:r>
      <w:proofErr w:type="spellEnd"/>
      <w:r w:rsidRPr="00EF1B59">
        <w:rPr>
          <w:rFonts w:ascii="Times New Roman" w:hAnsi="Times New Roman" w:cs="Times New Roman"/>
          <w:sz w:val="28"/>
          <w:szCs w:val="28"/>
        </w:rPr>
        <w:t>-ка</w:t>
      </w:r>
      <w:proofErr w:type="gramEnd"/>
      <w:r w:rsidRPr="00EF1B59">
        <w:rPr>
          <w:rFonts w:ascii="Times New Roman" w:hAnsi="Times New Roman" w:cs="Times New Roman"/>
          <w:sz w:val="28"/>
          <w:szCs w:val="28"/>
        </w:rPr>
        <w:t xml:space="preserve"> пояснения должна начинаться со слова «где» без двоеточия после него.</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Пример</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Плотность каждого </w:t>
      </w:r>
      <w:proofErr w:type="gramStart"/>
      <w:r w:rsidRPr="00EF1B59">
        <w:rPr>
          <w:rFonts w:ascii="Times New Roman" w:hAnsi="Times New Roman" w:cs="Times New Roman"/>
          <w:sz w:val="28"/>
          <w:szCs w:val="28"/>
        </w:rPr>
        <w:t>образца  ,</w:t>
      </w:r>
      <w:proofErr w:type="gramEnd"/>
      <w:r w:rsidRPr="00EF1B59">
        <w:rPr>
          <w:rFonts w:ascii="Times New Roman" w:hAnsi="Times New Roman" w:cs="Times New Roman"/>
          <w:sz w:val="28"/>
          <w:szCs w:val="28"/>
        </w:rPr>
        <w:t xml:space="preserve"> кг/м3, вычисляют по формуле</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 ,</w:t>
      </w:r>
      <w:r w:rsidRPr="00EF1B59">
        <w:rPr>
          <w:rFonts w:ascii="Times New Roman" w:hAnsi="Times New Roman" w:cs="Times New Roman"/>
          <w:sz w:val="28"/>
          <w:szCs w:val="28"/>
        </w:rPr>
        <w:tab/>
      </w:r>
      <w:r w:rsidRPr="00EF1B59">
        <w:rPr>
          <w:rFonts w:ascii="Times New Roman" w:hAnsi="Times New Roman" w:cs="Times New Roman"/>
          <w:sz w:val="28"/>
          <w:szCs w:val="28"/>
        </w:rPr>
        <w:tab/>
      </w:r>
      <w:r w:rsidRPr="00EF1B59">
        <w:rPr>
          <w:rFonts w:ascii="Times New Roman" w:hAnsi="Times New Roman" w:cs="Times New Roman"/>
          <w:sz w:val="28"/>
          <w:szCs w:val="28"/>
        </w:rPr>
        <w:tab/>
      </w:r>
      <w:r w:rsidRPr="00EF1B59">
        <w:rPr>
          <w:rFonts w:ascii="Times New Roman" w:hAnsi="Times New Roman" w:cs="Times New Roman"/>
          <w:sz w:val="28"/>
          <w:szCs w:val="28"/>
        </w:rPr>
        <w:tab/>
      </w:r>
      <w:r w:rsidRPr="00EF1B59">
        <w:rPr>
          <w:rFonts w:ascii="Times New Roman" w:hAnsi="Times New Roman" w:cs="Times New Roman"/>
          <w:sz w:val="28"/>
          <w:szCs w:val="28"/>
        </w:rPr>
        <w:tab/>
      </w:r>
      <w:r w:rsidRPr="00EF1B59">
        <w:rPr>
          <w:rFonts w:ascii="Times New Roman" w:hAnsi="Times New Roman" w:cs="Times New Roman"/>
          <w:sz w:val="28"/>
          <w:szCs w:val="28"/>
        </w:rPr>
        <w:tab/>
        <w:t>(7)</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где   — масса образца, </w:t>
      </w:r>
      <w:proofErr w:type="gramStart"/>
      <w:r w:rsidRPr="00EF1B59">
        <w:rPr>
          <w:rFonts w:ascii="Times New Roman" w:hAnsi="Times New Roman" w:cs="Times New Roman"/>
          <w:sz w:val="28"/>
          <w:szCs w:val="28"/>
        </w:rPr>
        <w:t xml:space="preserve">кг;   </w:t>
      </w:r>
      <w:proofErr w:type="gramEnd"/>
      <w:r w:rsidRPr="00EF1B59">
        <w:rPr>
          <w:rFonts w:ascii="Times New Roman" w:hAnsi="Times New Roman" w:cs="Times New Roman"/>
          <w:sz w:val="28"/>
          <w:szCs w:val="28"/>
        </w:rPr>
        <w:t>— объем образца, м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Пояснение к формуле может начинаться со слова «Здесь» или с </w:t>
      </w:r>
      <w:proofErr w:type="gramStart"/>
      <w:r w:rsidRPr="00EF1B59">
        <w:rPr>
          <w:rFonts w:ascii="Times New Roman" w:hAnsi="Times New Roman" w:cs="Times New Roman"/>
          <w:sz w:val="28"/>
          <w:szCs w:val="28"/>
        </w:rPr>
        <w:t>кон-</w:t>
      </w:r>
      <w:proofErr w:type="spellStart"/>
      <w:r w:rsidRPr="00EF1B59">
        <w:rPr>
          <w:rFonts w:ascii="Times New Roman" w:hAnsi="Times New Roman" w:cs="Times New Roman"/>
          <w:sz w:val="28"/>
          <w:szCs w:val="28"/>
        </w:rPr>
        <w:t>струкции</w:t>
      </w:r>
      <w:proofErr w:type="spellEnd"/>
      <w:proofErr w:type="gramEnd"/>
      <w:r w:rsidRPr="00EF1B59">
        <w:rPr>
          <w:rFonts w:ascii="Times New Roman" w:hAnsi="Times New Roman" w:cs="Times New Roman"/>
          <w:sz w:val="28"/>
          <w:szCs w:val="28"/>
        </w:rPr>
        <w:t xml:space="preserve"> вида «В формуле (1.12) приняты следующие обозначения:». После формулы в этих случаях должна ставиться точка.</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2.7</w:t>
      </w:r>
      <w:proofErr w:type="gramStart"/>
      <w:r w:rsidRPr="00EF1B59">
        <w:rPr>
          <w:rFonts w:ascii="Times New Roman" w:hAnsi="Times New Roman" w:cs="Times New Roman"/>
          <w:sz w:val="28"/>
          <w:szCs w:val="28"/>
        </w:rPr>
        <w:t>)  Иллюстрации</w:t>
      </w:r>
      <w:proofErr w:type="gramEnd"/>
      <w:r w:rsidRPr="00EF1B59">
        <w:rPr>
          <w:rFonts w:ascii="Times New Roman" w:hAnsi="Times New Roman" w:cs="Times New Roman"/>
          <w:sz w:val="28"/>
          <w:szCs w:val="28"/>
        </w:rPr>
        <w:t xml:space="preserve">. Различаются следующие основные виды </w:t>
      </w:r>
      <w:proofErr w:type="spellStart"/>
      <w:proofErr w:type="gramStart"/>
      <w:r w:rsidRPr="00EF1B59">
        <w:rPr>
          <w:rFonts w:ascii="Times New Roman" w:hAnsi="Times New Roman" w:cs="Times New Roman"/>
          <w:sz w:val="28"/>
          <w:szCs w:val="28"/>
        </w:rPr>
        <w:t>иллю-страций</w:t>
      </w:r>
      <w:proofErr w:type="spellEnd"/>
      <w:proofErr w:type="gramEnd"/>
      <w:r w:rsidRPr="00EF1B59">
        <w:rPr>
          <w:rFonts w:ascii="Times New Roman" w:hAnsi="Times New Roman" w:cs="Times New Roman"/>
          <w:sz w:val="28"/>
          <w:szCs w:val="28"/>
        </w:rPr>
        <w:t xml:space="preserve">: чертежи, графики, схемы, диаграммы, фотоснимки. Иллюстрации располагают после их первого упоминания.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Число иллюстраций должно быть достаточным для пояснения </w:t>
      </w:r>
      <w:proofErr w:type="spellStart"/>
      <w:proofErr w:type="gramStart"/>
      <w:r w:rsidRPr="00EF1B59">
        <w:rPr>
          <w:rFonts w:ascii="Times New Roman" w:hAnsi="Times New Roman" w:cs="Times New Roman"/>
          <w:sz w:val="28"/>
          <w:szCs w:val="28"/>
        </w:rPr>
        <w:t>излагае-мого</w:t>
      </w:r>
      <w:proofErr w:type="spellEnd"/>
      <w:proofErr w:type="gramEnd"/>
      <w:r w:rsidRPr="00EF1B59">
        <w:rPr>
          <w:rFonts w:ascii="Times New Roman" w:hAnsi="Times New Roman" w:cs="Times New Roman"/>
          <w:sz w:val="28"/>
          <w:szCs w:val="28"/>
        </w:rPr>
        <w:t xml:space="preserve"> текста. Иллюстрации должны быть выполнены в соответствии с </w:t>
      </w:r>
      <w:proofErr w:type="spellStart"/>
      <w:proofErr w:type="gramStart"/>
      <w:r w:rsidRPr="00EF1B59">
        <w:rPr>
          <w:rFonts w:ascii="Times New Roman" w:hAnsi="Times New Roman" w:cs="Times New Roman"/>
          <w:sz w:val="28"/>
          <w:szCs w:val="28"/>
        </w:rPr>
        <w:t>требо-ваниями</w:t>
      </w:r>
      <w:proofErr w:type="spellEnd"/>
      <w:proofErr w:type="gramEnd"/>
      <w:r w:rsidRPr="00EF1B59">
        <w:rPr>
          <w:rFonts w:ascii="Times New Roman" w:hAnsi="Times New Roman" w:cs="Times New Roman"/>
          <w:sz w:val="28"/>
          <w:szCs w:val="28"/>
        </w:rPr>
        <w:t xml:space="preserve"> стандартов ЕСКД (Единая Система Конструкторской Документа-</w:t>
      </w:r>
      <w:proofErr w:type="spellStart"/>
      <w:r w:rsidRPr="00EF1B59">
        <w:rPr>
          <w:rFonts w:ascii="Times New Roman" w:hAnsi="Times New Roman" w:cs="Times New Roman"/>
          <w:sz w:val="28"/>
          <w:szCs w:val="28"/>
        </w:rPr>
        <w:t>ции</w:t>
      </w:r>
      <w:proofErr w:type="spellEnd"/>
      <w:r w:rsidRPr="00EF1B59">
        <w:rPr>
          <w:rFonts w:ascii="Times New Roman" w:hAnsi="Times New Roman" w:cs="Times New Roman"/>
          <w:sz w:val="28"/>
          <w:szCs w:val="28"/>
        </w:rPr>
        <w:t xml:space="preserve">) и СПДС (Система Проектной Документации для Строительства). </w:t>
      </w:r>
      <w:proofErr w:type="spellStart"/>
      <w:proofErr w:type="gramStart"/>
      <w:r w:rsidRPr="00EF1B59">
        <w:rPr>
          <w:rFonts w:ascii="Times New Roman" w:hAnsi="Times New Roman" w:cs="Times New Roman"/>
          <w:sz w:val="28"/>
          <w:szCs w:val="28"/>
        </w:rPr>
        <w:t>Иллю-страции</w:t>
      </w:r>
      <w:proofErr w:type="spellEnd"/>
      <w:proofErr w:type="gramEnd"/>
      <w:r w:rsidRPr="00EF1B59">
        <w:rPr>
          <w:rFonts w:ascii="Times New Roman" w:hAnsi="Times New Roman" w:cs="Times New Roman"/>
          <w:sz w:val="28"/>
          <w:szCs w:val="28"/>
        </w:rPr>
        <w:t xml:space="preserve">, за исключением иллюстраций приложений, следует нумеровать арабскими цифрами сквозной нумерацией. Иллюстрации каждого </w:t>
      </w:r>
      <w:proofErr w:type="spellStart"/>
      <w:proofErr w:type="gramStart"/>
      <w:r w:rsidRPr="00EF1B59">
        <w:rPr>
          <w:rFonts w:ascii="Times New Roman" w:hAnsi="Times New Roman" w:cs="Times New Roman"/>
          <w:sz w:val="28"/>
          <w:szCs w:val="28"/>
        </w:rPr>
        <w:t>приложе-ния</w:t>
      </w:r>
      <w:proofErr w:type="spellEnd"/>
      <w:proofErr w:type="gramEnd"/>
      <w:r w:rsidRPr="00EF1B59">
        <w:rPr>
          <w:rFonts w:ascii="Times New Roman" w:hAnsi="Times New Roman" w:cs="Times New Roman"/>
          <w:sz w:val="28"/>
          <w:szCs w:val="28"/>
        </w:rPr>
        <w:t xml:space="preserve"> обозначают отдельной нумерацией арабскими цифрами с добавлением перед цифрой обозначения приложения. Например — Рисунок А.3. </w:t>
      </w:r>
      <w:proofErr w:type="gramStart"/>
      <w:r w:rsidRPr="00EF1B59">
        <w:rPr>
          <w:rFonts w:ascii="Times New Roman" w:hAnsi="Times New Roman" w:cs="Times New Roman"/>
          <w:sz w:val="28"/>
          <w:szCs w:val="28"/>
        </w:rPr>
        <w:t>Допуска-</w:t>
      </w:r>
      <w:proofErr w:type="spellStart"/>
      <w:r w:rsidRPr="00EF1B59">
        <w:rPr>
          <w:rFonts w:ascii="Times New Roman" w:hAnsi="Times New Roman" w:cs="Times New Roman"/>
          <w:sz w:val="28"/>
          <w:szCs w:val="28"/>
        </w:rPr>
        <w:t>ется</w:t>
      </w:r>
      <w:proofErr w:type="spellEnd"/>
      <w:proofErr w:type="gramEnd"/>
      <w:r w:rsidRPr="00EF1B59">
        <w:rPr>
          <w:rFonts w:ascii="Times New Roman" w:hAnsi="Times New Roman" w:cs="Times New Roman"/>
          <w:sz w:val="28"/>
          <w:szCs w:val="28"/>
        </w:rPr>
        <w:t xml:space="preserve"> нумеровать иллюстрации в пределах раздела. В этом случае номер </w:t>
      </w:r>
      <w:proofErr w:type="gramStart"/>
      <w:r w:rsidRPr="00EF1B59">
        <w:rPr>
          <w:rFonts w:ascii="Times New Roman" w:hAnsi="Times New Roman" w:cs="Times New Roman"/>
          <w:sz w:val="28"/>
          <w:szCs w:val="28"/>
        </w:rPr>
        <w:t>ил-люстрации</w:t>
      </w:r>
      <w:proofErr w:type="gramEnd"/>
      <w:r w:rsidRPr="00EF1B59">
        <w:rPr>
          <w:rFonts w:ascii="Times New Roman" w:hAnsi="Times New Roman" w:cs="Times New Roman"/>
          <w:sz w:val="28"/>
          <w:szCs w:val="28"/>
        </w:rPr>
        <w:t xml:space="preserve"> состоит из номера раздела и порядкового номера иллюстрации, разделенных точкой. Например — Рисунок 1.1.</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При ссылках на иллюстрации следует писать «... в соответствии с </w:t>
      </w:r>
      <w:proofErr w:type="spellStart"/>
      <w:r w:rsidRPr="00EF1B59">
        <w:rPr>
          <w:rFonts w:ascii="Times New Roman" w:hAnsi="Times New Roman" w:cs="Times New Roman"/>
          <w:sz w:val="28"/>
          <w:szCs w:val="28"/>
        </w:rPr>
        <w:t>ри-сунком</w:t>
      </w:r>
      <w:proofErr w:type="spellEnd"/>
      <w:r w:rsidRPr="00EF1B59">
        <w:rPr>
          <w:rFonts w:ascii="Times New Roman" w:hAnsi="Times New Roman" w:cs="Times New Roman"/>
          <w:sz w:val="28"/>
          <w:szCs w:val="28"/>
        </w:rPr>
        <w:t xml:space="preserve"> 2» при сквозной нумерации и «... в соответствии с рисунком 1.2» - при нумерации в пределах раздела. Иллюстрации должны иметь </w:t>
      </w:r>
      <w:proofErr w:type="spellStart"/>
      <w:proofErr w:type="gramStart"/>
      <w:r w:rsidRPr="00EF1B59">
        <w:rPr>
          <w:rFonts w:ascii="Times New Roman" w:hAnsi="Times New Roman" w:cs="Times New Roman"/>
          <w:sz w:val="28"/>
          <w:szCs w:val="28"/>
        </w:rPr>
        <w:t>наименова-ния</w:t>
      </w:r>
      <w:proofErr w:type="spellEnd"/>
      <w:proofErr w:type="gramEnd"/>
      <w:r w:rsidRPr="00EF1B59">
        <w:rPr>
          <w:rFonts w:ascii="Times New Roman" w:hAnsi="Times New Roman" w:cs="Times New Roman"/>
          <w:sz w:val="28"/>
          <w:szCs w:val="28"/>
        </w:rPr>
        <w:t xml:space="preserve"> и пояснительные данные (подрисуночный текст). Слово «Рисунок» и наименование помещают после пояснительных данных.</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Пример</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 ■ – одно поколение; ▲ – 30 поколений; ○ – 70 поколений </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lastRenderedPageBreak/>
        <w:t xml:space="preserve">Рисунок 7.1 – Характер изменения минимального отклонения космического аппарата от заданной точки на поверхности Земли: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В случаях, когда на общей диаграмме изображаются две и более </w:t>
      </w:r>
      <w:proofErr w:type="spellStart"/>
      <w:proofErr w:type="gramStart"/>
      <w:r w:rsidRPr="00EF1B59">
        <w:rPr>
          <w:rFonts w:ascii="Times New Roman" w:hAnsi="Times New Roman" w:cs="Times New Roman"/>
          <w:sz w:val="28"/>
          <w:szCs w:val="28"/>
        </w:rPr>
        <w:t>функ-циональные</w:t>
      </w:r>
      <w:proofErr w:type="spellEnd"/>
      <w:proofErr w:type="gramEnd"/>
      <w:r w:rsidRPr="00EF1B59">
        <w:rPr>
          <w:rFonts w:ascii="Times New Roman" w:hAnsi="Times New Roman" w:cs="Times New Roman"/>
          <w:sz w:val="28"/>
          <w:szCs w:val="28"/>
        </w:rPr>
        <w:t xml:space="preserve"> зависимости, у линий, изображающих зависимости, допускается проставлять наименования, символы или порядковые номера соответствую-</w:t>
      </w:r>
      <w:proofErr w:type="spellStart"/>
      <w:r w:rsidRPr="00EF1B59">
        <w:rPr>
          <w:rFonts w:ascii="Times New Roman" w:hAnsi="Times New Roman" w:cs="Times New Roman"/>
          <w:sz w:val="28"/>
          <w:szCs w:val="28"/>
        </w:rPr>
        <w:t>щих</w:t>
      </w:r>
      <w:proofErr w:type="spellEnd"/>
      <w:r w:rsidRPr="00EF1B59">
        <w:rPr>
          <w:rFonts w:ascii="Times New Roman" w:hAnsi="Times New Roman" w:cs="Times New Roman"/>
          <w:sz w:val="28"/>
          <w:szCs w:val="28"/>
        </w:rPr>
        <w:t xml:space="preserve"> величин. Символы и номера должны быть разъяснены в пояснительной части или по тексту.</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2.8</w:t>
      </w:r>
      <w:proofErr w:type="gramStart"/>
      <w:r w:rsidRPr="00EF1B59">
        <w:rPr>
          <w:rFonts w:ascii="Times New Roman" w:hAnsi="Times New Roman" w:cs="Times New Roman"/>
          <w:sz w:val="28"/>
          <w:szCs w:val="28"/>
        </w:rPr>
        <w:t>)  Приложения</w:t>
      </w:r>
      <w:proofErr w:type="gramEnd"/>
      <w:r w:rsidRPr="00EF1B59">
        <w:rPr>
          <w:rFonts w:ascii="Times New Roman" w:hAnsi="Times New Roman" w:cs="Times New Roman"/>
          <w:sz w:val="28"/>
          <w:szCs w:val="28"/>
        </w:rPr>
        <w:t xml:space="preserve">. Материал, дополняющий текст статьи, допускается помещать в приложениях. Приложениями могут быть, например, </w:t>
      </w:r>
      <w:proofErr w:type="spellStart"/>
      <w:proofErr w:type="gramStart"/>
      <w:r w:rsidRPr="00EF1B59">
        <w:rPr>
          <w:rFonts w:ascii="Times New Roman" w:hAnsi="Times New Roman" w:cs="Times New Roman"/>
          <w:sz w:val="28"/>
          <w:szCs w:val="28"/>
        </w:rPr>
        <w:t>графиче-ский</w:t>
      </w:r>
      <w:proofErr w:type="spellEnd"/>
      <w:proofErr w:type="gramEnd"/>
      <w:r w:rsidRPr="00EF1B59">
        <w:rPr>
          <w:rFonts w:ascii="Times New Roman" w:hAnsi="Times New Roman" w:cs="Times New Roman"/>
          <w:sz w:val="28"/>
          <w:szCs w:val="28"/>
        </w:rPr>
        <w:t xml:space="preserve"> материал, таблицы большого формата, расчеты, описания алгоритмов и программ для ЭВМ. В тексте статьи на все приложения должны быть даны ссылки. Приложения располагают в порядке ссылок на них в тексте статьи. Каждое приложение следует начинать с указания наверху посередине </w:t>
      </w:r>
      <w:proofErr w:type="spellStart"/>
      <w:proofErr w:type="gramStart"/>
      <w:r w:rsidRPr="00EF1B59">
        <w:rPr>
          <w:rFonts w:ascii="Times New Roman" w:hAnsi="Times New Roman" w:cs="Times New Roman"/>
          <w:sz w:val="28"/>
          <w:szCs w:val="28"/>
        </w:rPr>
        <w:t>стра-ницы</w:t>
      </w:r>
      <w:proofErr w:type="spellEnd"/>
      <w:proofErr w:type="gramEnd"/>
      <w:r w:rsidRPr="00EF1B59">
        <w:rPr>
          <w:rFonts w:ascii="Times New Roman" w:hAnsi="Times New Roman" w:cs="Times New Roman"/>
          <w:sz w:val="28"/>
          <w:szCs w:val="28"/>
        </w:rPr>
        <w:t xml:space="preserve"> слова «Приложение» и его обозначения. Приложение должно иметь </w:t>
      </w:r>
      <w:proofErr w:type="gramStart"/>
      <w:r w:rsidRPr="00EF1B59">
        <w:rPr>
          <w:rFonts w:ascii="Times New Roman" w:hAnsi="Times New Roman" w:cs="Times New Roman"/>
          <w:sz w:val="28"/>
          <w:szCs w:val="28"/>
        </w:rPr>
        <w:t>за-головок</w:t>
      </w:r>
      <w:proofErr w:type="gramEnd"/>
      <w:r w:rsidRPr="00EF1B59">
        <w:rPr>
          <w:rFonts w:ascii="Times New Roman" w:hAnsi="Times New Roman" w:cs="Times New Roman"/>
          <w:sz w:val="28"/>
          <w:szCs w:val="28"/>
        </w:rPr>
        <w:t>,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З, Й, О, Ч, Ь, Ы, Ъ.</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2.9</w:t>
      </w:r>
      <w:proofErr w:type="gramStart"/>
      <w:r w:rsidRPr="00EF1B59">
        <w:rPr>
          <w:rFonts w:ascii="Times New Roman" w:hAnsi="Times New Roman" w:cs="Times New Roman"/>
          <w:sz w:val="28"/>
          <w:szCs w:val="28"/>
        </w:rPr>
        <w:t>)  Таблицы</w:t>
      </w:r>
      <w:proofErr w:type="gramEnd"/>
      <w:r w:rsidRPr="00EF1B59">
        <w:rPr>
          <w:rFonts w:ascii="Times New Roman" w:hAnsi="Times New Roman" w:cs="Times New Roman"/>
          <w:sz w:val="28"/>
          <w:szCs w:val="28"/>
        </w:rPr>
        <w:t xml:space="preserve">. Название таблицы является обязательным и должно отражать ее содержание, быть точным, кратким. Название следует помещать над таблицей. Таблицы, за исключением таблиц приложений, следует </w:t>
      </w:r>
      <w:proofErr w:type="spellStart"/>
      <w:proofErr w:type="gramStart"/>
      <w:r w:rsidRPr="00EF1B59">
        <w:rPr>
          <w:rFonts w:ascii="Times New Roman" w:hAnsi="Times New Roman" w:cs="Times New Roman"/>
          <w:sz w:val="28"/>
          <w:szCs w:val="28"/>
        </w:rPr>
        <w:t>нуме-ровать</w:t>
      </w:r>
      <w:proofErr w:type="spellEnd"/>
      <w:proofErr w:type="gramEnd"/>
      <w:r w:rsidRPr="00EF1B59">
        <w:rPr>
          <w:rFonts w:ascii="Times New Roman" w:hAnsi="Times New Roman" w:cs="Times New Roman"/>
          <w:sz w:val="28"/>
          <w:szCs w:val="28"/>
        </w:rPr>
        <w:t xml:space="preserve"> арабскими цифрами сквозной нумерацией. Таблицы каждого </w:t>
      </w:r>
      <w:proofErr w:type="spellStart"/>
      <w:proofErr w:type="gramStart"/>
      <w:r w:rsidRPr="00EF1B59">
        <w:rPr>
          <w:rFonts w:ascii="Times New Roman" w:hAnsi="Times New Roman" w:cs="Times New Roman"/>
          <w:sz w:val="28"/>
          <w:szCs w:val="28"/>
        </w:rPr>
        <w:t>прило-жения</w:t>
      </w:r>
      <w:proofErr w:type="spellEnd"/>
      <w:proofErr w:type="gramEnd"/>
      <w:r w:rsidRPr="00EF1B59">
        <w:rPr>
          <w:rFonts w:ascii="Times New Roman" w:hAnsi="Times New Roman" w:cs="Times New Roman"/>
          <w:sz w:val="28"/>
          <w:szCs w:val="28"/>
        </w:rPr>
        <w:t xml:space="preserve"> обозначают отдельной нумерацией арабскими цифрами с добавлением перед цифрой обозначения приложения.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Заголовки граф и строк таблицы следует писать с прописной буквы, а подзаголовки граф — со строчной буквы, если они составляют одно </w:t>
      </w:r>
      <w:proofErr w:type="gramStart"/>
      <w:r w:rsidRPr="00EF1B59">
        <w:rPr>
          <w:rFonts w:ascii="Times New Roman" w:hAnsi="Times New Roman" w:cs="Times New Roman"/>
          <w:sz w:val="28"/>
          <w:szCs w:val="28"/>
        </w:rPr>
        <w:t>пред-</w:t>
      </w:r>
      <w:proofErr w:type="spellStart"/>
      <w:r w:rsidRPr="00EF1B59">
        <w:rPr>
          <w:rFonts w:ascii="Times New Roman" w:hAnsi="Times New Roman" w:cs="Times New Roman"/>
          <w:sz w:val="28"/>
          <w:szCs w:val="28"/>
        </w:rPr>
        <w:t>ложение</w:t>
      </w:r>
      <w:proofErr w:type="spellEnd"/>
      <w:proofErr w:type="gramEnd"/>
      <w:r w:rsidRPr="00EF1B59">
        <w:rPr>
          <w:rFonts w:ascii="Times New Roman" w:hAnsi="Times New Roman" w:cs="Times New Roman"/>
          <w:sz w:val="28"/>
          <w:szCs w:val="28"/>
        </w:rPr>
        <w:t xml:space="preserve"> с заголовком, или с прописной буквы, если они имеют </w:t>
      </w:r>
      <w:proofErr w:type="spellStart"/>
      <w:r w:rsidRPr="00EF1B59">
        <w:rPr>
          <w:rFonts w:ascii="Times New Roman" w:hAnsi="Times New Roman" w:cs="Times New Roman"/>
          <w:sz w:val="28"/>
          <w:szCs w:val="28"/>
        </w:rPr>
        <w:t>самостоя</w:t>
      </w:r>
      <w:proofErr w:type="spellEnd"/>
      <w:r w:rsidRPr="00EF1B59">
        <w:rPr>
          <w:rFonts w:ascii="Times New Roman" w:hAnsi="Times New Roman" w:cs="Times New Roman"/>
          <w:sz w:val="28"/>
          <w:szCs w:val="28"/>
        </w:rPr>
        <w:t xml:space="preserve">-тельное значение. В конце заголовков и подзаголовков таблиц точки не </w:t>
      </w:r>
      <w:proofErr w:type="gramStart"/>
      <w:r w:rsidRPr="00EF1B59">
        <w:rPr>
          <w:rFonts w:ascii="Times New Roman" w:hAnsi="Times New Roman" w:cs="Times New Roman"/>
          <w:sz w:val="28"/>
          <w:szCs w:val="28"/>
        </w:rPr>
        <w:t>ста-</w:t>
      </w:r>
      <w:proofErr w:type="spellStart"/>
      <w:r w:rsidRPr="00EF1B59">
        <w:rPr>
          <w:rFonts w:ascii="Times New Roman" w:hAnsi="Times New Roman" w:cs="Times New Roman"/>
          <w:sz w:val="28"/>
          <w:szCs w:val="28"/>
        </w:rPr>
        <w:t>вят</w:t>
      </w:r>
      <w:proofErr w:type="spellEnd"/>
      <w:proofErr w:type="gramEnd"/>
      <w:r w:rsidRPr="00EF1B59">
        <w:rPr>
          <w:rFonts w:ascii="Times New Roman" w:hAnsi="Times New Roman" w:cs="Times New Roman"/>
          <w:sz w:val="28"/>
          <w:szCs w:val="28"/>
        </w:rPr>
        <w:t xml:space="preserve">. Заголовки и подзаголовки граф указывают в единственном числе. </w:t>
      </w:r>
      <w:proofErr w:type="spellStart"/>
      <w:proofErr w:type="gramStart"/>
      <w:r w:rsidRPr="00EF1B59">
        <w:rPr>
          <w:rFonts w:ascii="Times New Roman" w:hAnsi="Times New Roman" w:cs="Times New Roman"/>
          <w:sz w:val="28"/>
          <w:szCs w:val="28"/>
        </w:rPr>
        <w:t>Высо</w:t>
      </w:r>
      <w:proofErr w:type="spellEnd"/>
      <w:r w:rsidRPr="00EF1B59">
        <w:rPr>
          <w:rFonts w:ascii="Times New Roman" w:hAnsi="Times New Roman" w:cs="Times New Roman"/>
          <w:sz w:val="28"/>
          <w:szCs w:val="28"/>
        </w:rPr>
        <w:t>-та</w:t>
      </w:r>
      <w:proofErr w:type="gramEnd"/>
      <w:r w:rsidRPr="00EF1B59">
        <w:rPr>
          <w:rFonts w:ascii="Times New Roman" w:hAnsi="Times New Roman" w:cs="Times New Roman"/>
          <w:sz w:val="28"/>
          <w:szCs w:val="28"/>
        </w:rPr>
        <w:t xml:space="preserve"> строк таблицы должна быть не менее 8 мм. Графу «Номер по порядку» в таблицу включать не допускается.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На все таблицы статьи должны быть приведены ссылки в тексте </w:t>
      </w:r>
      <w:proofErr w:type="spellStart"/>
      <w:proofErr w:type="gramStart"/>
      <w:r w:rsidRPr="00EF1B59">
        <w:rPr>
          <w:rFonts w:ascii="Times New Roman" w:hAnsi="Times New Roman" w:cs="Times New Roman"/>
          <w:sz w:val="28"/>
          <w:szCs w:val="28"/>
        </w:rPr>
        <w:t>запис-ки</w:t>
      </w:r>
      <w:proofErr w:type="spellEnd"/>
      <w:proofErr w:type="gramEnd"/>
      <w:r w:rsidRPr="00EF1B59">
        <w:rPr>
          <w:rFonts w:ascii="Times New Roman" w:hAnsi="Times New Roman" w:cs="Times New Roman"/>
          <w:sz w:val="28"/>
          <w:szCs w:val="28"/>
        </w:rPr>
        <w:t xml:space="preserve">. При ссылке следует писать слово «таблица» с указанием ее номера. </w:t>
      </w:r>
      <w:proofErr w:type="spellStart"/>
      <w:proofErr w:type="gramStart"/>
      <w:r w:rsidRPr="00EF1B59">
        <w:rPr>
          <w:rFonts w:ascii="Times New Roman" w:hAnsi="Times New Roman" w:cs="Times New Roman"/>
          <w:sz w:val="28"/>
          <w:szCs w:val="28"/>
        </w:rPr>
        <w:t>Таб</w:t>
      </w:r>
      <w:proofErr w:type="spellEnd"/>
      <w:r w:rsidRPr="00EF1B59">
        <w:rPr>
          <w:rFonts w:ascii="Times New Roman" w:hAnsi="Times New Roman" w:cs="Times New Roman"/>
          <w:sz w:val="28"/>
          <w:szCs w:val="28"/>
        </w:rPr>
        <w:t>-лицу</w:t>
      </w:r>
      <w:proofErr w:type="gramEnd"/>
      <w:r w:rsidRPr="00EF1B59">
        <w:rPr>
          <w:rFonts w:ascii="Times New Roman" w:hAnsi="Times New Roman" w:cs="Times New Roman"/>
          <w:sz w:val="28"/>
          <w:szCs w:val="28"/>
        </w:rPr>
        <w:t xml:space="preserve"> помещают под текстом, в котором впервые дана ссылка на нее, а при необходимости - в приложении к статье. Допускается помещать таблицу вдоль длинной стороны листа статьи.</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lastRenderedPageBreak/>
        <w:tab/>
        <w:t xml:space="preserve">Заменять кавычками повторяющиеся в таблице цифры, математические знаки, знаки процента и номера, обозначение марок материалов и тому </w:t>
      </w:r>
      <w:proofErr w:type="spellStart"/>
      <w:proofErr w:type="gramStart"/>
      <w:r w:rsidRPr="00EF1B59">
        <w:rPr>
          <w:rFonts w:ascii="Times New Roman" w:hAnsi="Times New Roman" w:cs="Times New Roman"/>
          <w:sz w:val="28"/>
          <w:szCs w:val="28"/>
        </w:rPr>
        <w:t>по-добное</w:t>
      </w:r>
      <w:proofErr w:type="spellEnd"/>
      <w:proofErr w:type="gramEnd"/>
      <w:r w:rsidRPr="00EF1B59">
        <w:rPr>
          <w:rFonts w:ascii="Times New Roman" w:hAnsi="Times New Roman" w:cs="Times New Roman"/>
          <w:sz w:val="28"/>
          <w:szCs w:val="28"/>
        </w:rPr>
        <w:t xml:space="preserve"> не допускается. При отсутствии отдельных данных в таблице следует ставить прочерк (тире). Цифры в графах таблиц должны проставляться так, чтобы разряды чисел во всей графе были расположены один под другим, </w:t>
      </w:r>
      <w:proofErr w:type="spellStart"/>
      <w:proofErr w:type="gramStart"/>
      <w:r w:rsidRPr="00EF1B59">
        <w:rPr>
          <w:rFonts w:ascii="Times New Roman" w:hAnsi="Times New Roman" w:cs="Times New Roman"/>
          <w:sz w:val="28"/>
          <w:szCs w:val="28"/>
        </w:rPr>
        <w:t>ес</w:t>
      </w:r>
      <w:proofErr w:type="spellEnd"/>
      <w:r w:rsidRPr="00EF1B59">
        <w:rPr>
          <w:rFonts w:ascii="Times New Roman" w:hAnsi="Times New Roman" w:cs="Times New Roman"/>
          <w:sz w:val="28"/>
          <w:szCs w:val="28"/>
        </w:rPr>
        <w:t>-ли</w:t>
      </w:r>
      <w:proofErr w:type="gramEnd"/>
      <w:r w:rsidRPr="00EF1B59">
        <w:rPr>
          <w:rFonts w:ascii="Times New Roman" w:hAnsi="Times New Roman" w:cs="Times New Roman"/>
          <w:sz w:val="28"/>
          <w:szCs w:val="28"/>
        </w:rPr>
        <w:t xml:space="preserve"> они относятся к одному показателю. В одной графе должно быть </w:t>
      </w:r>
      <w:proofErr w:type="spellStart"/>
      <w:proofErr w:type="gramStart"/>
      <w:r w:rsidRPr="00EF1B59">
        <w:rPr>
          <w:rFonts w:ascii="Times New Roman" w:hAnsi="Times New Roman" w:cs="Times New Roman"/>
          <w:sz w:val="28"/>
          <w:szCs w:val="28"/>
        </w:rPr>
        <w:t>соблю-дено</w:t>
      </w:r>
      <w:proofErr w:type="spellEnd"/>
      <w:proofErr w:type="gramEnd"/>
      <w:r w:rsidRPr="00EF1B59">
        <w:rPr>
          <w:rFonts w:ascii="Times New Roman" w:hAnsi="Times New Roman" w:cs="Times New Roman"/>
          <w:sz w:val="28"/>
          <w:szCs w:val="28"/>
        </w:rPr>
        <w:t>, как правило, одинаковое число десятичных знаков для всех значений величин.</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Пример</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Таблица 2 - Примеры заданий</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оптимизации</w:t>
      </w:r>
      <w:r w:rsidRPr="00EF1B59">
        <w:rPr>
          <w:rFonts w:ascii="Times New Roman" w:hAnsi="Times New Roman" w:cs="Times New Roman"/>
          <w:sz w:val="28"/>
          <w:szCs w:val="28"/>
        </w:rPr>
        <w:tab/>
        <w:t>Класс функций</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Гаусса-Зейделя</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наискорейшего спуска</w:t>
      </w:r>
      <w:r w:rsidRPr="00EF1B59">
        <w:rPr>
          <w:rFonts w:ascii="Times New Roman" w:hAnsi="Times New Roman" w:cs="Times New Roman"/>
          <w:sz w:val="28"/>
          <w:szCs w:val="28"/>
        </w:rPr>
        <w:tab/>
        <w:t xml:space="preserve">Функция </w:t>
      </w:r>
      <w:proofErr w:type="spellStart"/>
      <w:r w:rsidRPr="00EF1B59">
        <w:rPr>
          <w:rFonts w:ascii="Times New Roman" w:hAnsi="Times New Roman" w:cs="Times New Roman"/>
          <w:sz w:val="28"/>
          <w:szCs w:val="28"/>
        </w:rPr>
        <w:t>Экли</w:t>
      </w:r>
      <w:proofErr w:type="spellEnd"/>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Гаусса-Зейделя</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Метод наискорейшего спуска с дроблением </w:t>
      </w:r>
      <w:proofErr w:type="spellStart"/>
      <w:proofErr w:type="gramStart"/>
      <w:r w:rsidRPr="00EF1B59">
        <w:rPr>
          <w:rFonts w:ascii="Times New Roman" w:hAnsi="Times New Roman" w:cs="Times New Roman"/>
          <w:sz w:val="28"/>
          <w:szCs w:val="28"/>
        </w:rPr>
        <w:t>ша</w:t>
      </w:r>
      <w:proofErr w:type="spellEnd"/>
      <w:r w:rsidRPr="00EF1B59">
        <w:rPr>
          <w:rFonts w:ascii="Times New Roman" w:hAnsi="Times New Roman" w:cs="Times New Roman"/>
          <w:sz w:val="28"/>
          <w:szCs w:val="28"/>
        </w:rPr>
        <w:t>-га</w:t>
      </w:r>
      <w:proofErr w:type="gramEnd"/>
      <w:r w:rsidRPr="00EF1B59">
        <w:rPr>
          <w:rFonts w:ascii="Times New Roman" w:hAnsi="Times New Roman" w:cs="Times New Roman"/>
          <w:sz w:val="28"/>
          <w:szCs w:val="28"/>
        </w:rPr>
        <w:tab/>
        <w:t xml:space="preserve">Функция </w:t>
      </w:r>
      <w:proofErr w:type="spellStart"/>
      <w:r w:rsidRPr="00EF1B59">
        <w:rPr>
          <w:rFonts w:ascii="Times New Roman" w:hAnsi="Times New Roman" w:cs="Times New Roman"/>
          <w:sz w:val="28"/>
          <w:szCs w:val="28"/>
        </w:rPr>
        <w:t>Хим-мельблау</w:t>
      </w:r>
      <w:proofErr w:type="spellEnd"/>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Хука-</w:t>
      </w:r>
      <w:proofErr w:type="spellStart"/>
      <w:r w:rsidRPr="00EF1B59">
        <w:rPr>
          <w:rFonts w:ascii="Times New Roman" w:hAnsi="Times New Roman" w:cs="Times New Roman"/>
          <w:sz w:val="28"/>
          <w:szCs w:val="28"/>
        </w:rPr>
        <w:t>Дживса</w:t>
      </w:r>
      <w:proofErr w:type="spellEnd"/>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наискорейшего спуска</w:t>
      </w:r>
      <w:r w:rsidRPr="00EF1B59">
        <w:rPr>
          <w:rFonts w:ascii="Times New Roman" w:hAnsi="Times New Roman" w:cs="Times New Roman"/>
          <w:sz w:val="28"/>
          <w:szCs w:val="28"/>
        </w:rPr>
        <w:tab/>
        <w:t xml:space="preserve">Функция </w:t>
      </w:r>
      <w:proofErr w:type="spellStart"/>
      <w:r w:rsidRPr="00EF1B59">
        <w:rPr>
          <w:rFonts w:ascii="Times New Roman" w:hAnsi="Times New Roman" w:cs="Times New Roman"/>
          <w:sz w:val="28"/>
          <w:szCs w:val="28"/>
        </w:rPr>
        <w:t>Растри-гина</w:t>
      </w:r>
      <w:proofErr w:type="spellEnd"/>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Хука-</w:t>
      </w:r>
      <w:proofErr w:type="spellStart"/>
      <w:r w:rsidRPr="00EF1B59">
        <w:rPr>
          <w:rFonts w:ascii="Times New Roman" w:hAnsi="Times New Roman" w:cs="Times New Roman"/>
          <w:sz w:val="28"/>
          <w:szCs w:val="28"/>
        </w:rPr>
        <w:t>Дживса</w:t>
      </w:r>
      <w:proofErr w:type="spellEnd"/>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Метод наискорейшего спуска с дроблением </w:t>
      </w:r>
      <w:proofErr w:type="spellStart"/>
      <w:proofErr w:type="gramStart"/>
      <w:r w:rsidRPr="00EF1B59">
        <w:rPr>
          <w:rFonts w:ascii="Times New Roman" w:hAnsi="Times New Roman" w:cs="Times New Roman"/>
          <w:sz w:val="28"/>
          <w:szCs w:val="28"/>
        </w:rPr>
        <w:t>ша</w:t>
      </w:r>
      <w:proofErr w:type="spellEnd"/>
      <w:r w:rsidRPr="00EF1B59">
        <w:rPr>
          <w:rFonts w:ascii="Times New Roman" w:hAnsi="Times New Roman" w:cs="Times New Roman"/>
          <w:sz w:val="28"/>
          <w:szCs w:val="28"/>
        </w:rPr>
        <w:t>-га</w:t>
      </w:r>
      <w:proofErr w:type="gramEnd"/>
      <w:r w:rsidRPr="00EF1B59">
        <w:rPr>
          <w:rFonts w:ascii="Times New Roman" w:hAnsi="Times New Roman" w:cs="Times New Roman"/>
          <w:sz w:val="28"/>
          <w:szCs w:val="28"/>
        </w:rPr>
        <w:tab/>
        <w:t>Функция Розен-</w:t>
      </w:r>
      <w:proofErr w:type="spellStart"/>
      <w:r w:rsidRPr="00EF1B59">
        <w:rPr>
          <w:rFonts w:ascii="Times New Roman" w:hAnsi="Times New Roman" w:cs="Times New Roman"/>
          <w:sz w:val="28"/>
          <w:szCs w:val="28"/>
        </w:rPr>
        <w:t>брока</w:t>
      </w:r>
      <w:proofErr w:type="spellEnd"/>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Метод </w:t>
      </w:r>
      <w:proofErr w:type="spellStart"/>
      <w:r w:rsidRPr="00EF1B59">
        <w:rPr>
          <w:rFonts w:ascii="Times New Roman" w:hAnsi="Times New Roman" w:cs="Times New Roman"/>
          <w:sz w:val="28"/>
          <w:szCs w:val="28"/>
        </w:rPr>
        <w:t>Розенброка</w:t>
      </w:r>
      <w:proofErr w:type="spellEnd"/>
      <w:r w:rsidRPr="00EF1B59">
        <w:rPr>
          <w:rFonts w:ascii="Times New Roman" w:hAnsi="Times New Roman" w:cs="Times New Roman"/>
          <w:sz w:val="28"/>
          <w:szCs w:val="28"/>
        </w:rPr>
        <w:t xml:space="preserve">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Метод наискорейшего спуска</w:t>
      </w:r>
      <w:r w:rsidRPr="00EF1B59">
        <w:rPr>
          <w:rFonts w:ascii="Times New Roman" w:hAnsi="Times New Roman" w:cs="Times New Roman"/>
          <w:sz w:val="28"/>
          <w:szCs w:val="28"/>
        </w:rPr>
        <w:tab/>
        <w:t>Функция Шекеля</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2.10</w:t>
      </w:r>
      <w:proofErr w:type="gramStart"/>
      <w:r w:rsidRPr="00EF1B59">
        <w:rPr>
          <w:rFonts w:ascii="Times New Roman" w:hAnsi="Times New Roman" w:cs="Times New Roman"/>
          <w:sz w:val="28"/>
          <w:szCs w:val="28"/>
        </w:rPr>
        <w:t>)  Единицы</w:t>
      </w:r>
      <w:proofErr w:type="gramEnd"/>
      <w:r w:rsidRPr="00EF1B59">
        <w:rPr>
          <w:rFonts w:ascii="Times New Roman" w:hAnsi="Times New Roman" w:cs="Times New Roman"/>
          <w:sz w:val="28"/>
          <w:szCs w:val="28"/>
        </w:rPr>
        <w:t xml:space="preserve"> физических величин. В статье следует применять стандартизованные единицы физических величин, их наименования и </w:t>
      </w:r>
      <w:proofErr w:type="gramStart"/>
      <w:r w:rsidRPr="00EF1B59">
        <w:rPr>
          <w:rFonts w:ascii="Times New Roman" w:hAnsi="Times New Roman" w:cs="Times New Roman"/>
          <w:sz w:val="28"/>
          <w:szCs w:val="28"/>
        </w:rPr>
        <w:t>обо-значения</w:t>
      </w:r>
      <w:proofErr w:type="gramEnd"/>
      <w:r w:rsidRPr="00EF1B59">
        <w:rPr>
          <w:rFonts w:ascii="Times New Roman" w:hAnsi="Times New Roman" w:cs="Times New Roman"/>
          <w:sz w:val="28"/>
          <w:szCs w:val="28"/>
        </w:rPr>
        <w:t xml:space="preserve"> в соответствии с ГОСТ 8.417. Подлежат обязательному </w:t>
      </w:r>
      <w:proofErr w:type="spellStart"/>
      <w:proofErr w:type="gramStart"/>
      <w:r w:rsidRPr="00EF1B59">
        <w:rPr>
          <w:rFonts w:ascii="Times New Roman" w:hAnsi="Times New Roman" w:cs="Times New Roman"/>
          <w:sz w:val="28"/>
          <w:szCs w:val="28"/>
        </w:rPr>
        <w:t>примене-нию</w:t>
      </w:r>
      <w:proofErr w:type="spellEnd"/>
      <w:proofErr w:type="gramEnd"/>
      <w:r w:rsidRPr="00EF1B59">
        <w:rPr>
          <w:rFonts w:ascii="Times New Roman" w:hAnsi="Times New Roman" w:cs="Times New Roman"/>
          <w:sz w:val="28"/>
          <w:szCs w:val="28"/>
        </w:rPr>
        <w:t xml:space="preserve"> единицы Международной системы единиц СИ, а также десятичные крат-</w:t>
      </w:r>
      <w:proofErr w:type="spellStart"/>
      <w:r w:rsidRPr="00EF1B59">
        <w:rPr>
          <w:rFonts w:ascii="Times New Roman" w:hAnsi="Times New Roman" w:cs="Times New Roman"/>
          <w:sz w:val="28"/>
          <w:szCs w:val="28"/>
        </w:rPr>
        <w:t>ные</w:t>
      </w:r>
      <w:proofErr w:type="spellEnd"/>
      <w:r w:rsidRPr="00EF1B59">
        <w:rPr>
          <w:rFonts w:ascii="Times New Roman" w:hAnsi="Times New Roman" w:cs="Times New Roman"/>
          <w:sz w:val="28"/>
          <w:szCs w:val="28"/>
        </w:rPr>
        <w:t xml:space="preserve"> и дольные этих единиц. Допускается применение наравне с единицами СИ некоторых единиц, не входящих в СИ. Установлены два вида буквенных обозначений единиц: международное (с использованием букв латинского или греческого алфавита) и русское (с использованием букв русского алфавита).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Обозначения единиц помещаются за числовыми значениями величин в строку с ними (без переноса на следующую строку). Числовое значение, представляющее собой дробь с косой чертой, стоящее перед обозначением единицы, заключается в круглые скобки. Между последней </w:t>
      </w:r>
      <w:r w:rsidRPr="00EF1B59">
        <w:rPr>
          <w:rFonts w:ascii="Times New Roman" w:hAnsi="Times New Roman" w:cs="Times New Roman"/>
          <w:sz w:val="28"/>
          <w:szCs w:val="28"/>
        </w:rPr>
        <w:lastRenderedPageBreak/>
        <w:t xml:space="preserve">цифрой числа и обозначением единицы оставляют пробел. Например, 100 </w:t>
      </w:r>
      <w:proofErr w:type="spellStart"/>
      <w:r w:rsidRPr="00EF1B59">
        <w:rPr>
          <w:rFonts w:ascii="Times New Roman" w:hAnsi="Times New Roman" w:cs="Times New Roman"/>
          <w:sz w:val="28"/>
          <w:szCs w:val="28"/>
        </w:rPr>
        <w:t>kW</w:t>
      </w:r>
      <w:proofErr w:type="spellEnd"/>
      <w:r w:rsidRPr="00EF1B59">
        <w:rPr>
          <w:rFonts w:ascii="Times New Roman" w:hAnsi="Times New Roman" w:cs="Times New Roman"/>
          <w:sz w:val="28"/>
          <w:szCs w:val="28"/>
        </w:rPr>
        <w:t xml:space="preserve">; 100 кВт; 80 %; </w:t>
      </w:r>
      <w:proofErr w:type="gramStart"/>
      <w:r w:rsidRPr="00EF1B59">
        <w:rPr>
          <w:rFonts w:ascii="Times New Roman" w:hAnsi="Times New Roman" w:cs="Times New Roman"/>
          <w:sz w:val="28"/>
          <w:szCs w:val="28"/>
        </w:rPr>
        <w:t>20  ;</w:t>
      </w:r>
      <w:proofErr w:type="gramEnd"/>
      <w:r w:rsidRPr="00EF1B59">
        <w:rPr>
          <w:rFonts w:ascii="Times New Roman" w:hAnsi="Times New Roman" w:cs="Times New Roman"/>
          <w:sz w:val="28"/>
          <w:szCs w:val="28"/>
        </w:rPr>
        <w:t xml:space="preserve"> (1/60) s . Исключение составляют обозначения в виде знака, поднятого над строкой, перед которыми пробел не оставляют. </w:t>
      </w:r>
      <w:proofErr w:type="gramStart"/>
      <w:r w:rsidRPr="00EF1B59">
        <w:rPr>
          <w:rFonts w:ascii="Times New Roman" w:hAnsi="Times New Roman" w:cs="Times New Roman"/>
          <w:sz w:val="28"/>
          <w:szCs w:val="28"/>
        </w:rPr>
        <w:t>Например,  .</w:t>
      </w:r>
      <w:proofErr w:type="gramEnd"/>
      <w:r w:rsidRPr="00EF1B59">
        <w:rPr>
          <w:rFonts w:ascii="Times New Roman" w:hAnsi="Times New Roman" w:cs="Times New Roman"/>
          <w:sz w:val="28"/>
          <w:szCs w:val="28"/>
        </w:rPr>
        <w:t xml:space="preserve">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При указании величин с предельными отклонениями числовые </w:t>
      </w:r>
      <w:proofErr w:type="spellStart"/>
      <w:proofErr w:type="gramStart"/>
      <w:r w:rsidRPr="00EF1B59">
        <w:rPr>
          <w:rFonts w:ascii="Times New Roman" w:hAnsi="Times New Roman" w:cs="Times New Roman"/>
          <w:sz w:val="28"/>
          <w:szCs w:val="28"/>
        </w:rPr>
        <w:t>значе-ния</w:t>
      </w:r>
      <w:proofErr w:type="spellEnd"/>
      <w:proofErr w:type="gramEnd"/>
      <w:r w:rsidRPr="00EF1B59">
        <w:rPr>
          <w:rFonts w:ascii="Times New Roman" w:hAnsi="Times New Roman" w:cs="Times New Roman"/>
          <w:sz w:val="28"/>
          <w:szCs w:val="28"/>
        </w:rPr>
        <w:t xml:space="preserve"> с предельными отклонениями заключаются в скобки, а обозначения </w:t>
      </w:r>
      <w:proofErr w:type="spellStart"/>
      <w:r w:rsidRPr="00EF1B59">
        <w:rPr>
          <w:rFonts w:ascii="Times New Roman" w:hAnsi="Times New Roman" w:cs="Times New Roman"/>
          <w:sz w:val="28"/>
          <w:szCs w:val="28"/>
        </w:rPr>
        <w:t>еди</w:t>
      </w:r>
      <w:proofErr w:type="spellEnd"/>
      <w:r w:rsidRPr="00EF1B59">
        <w:rPr>
          <w:rFonts w:ascii="Times New Roman" w:hAnsi="Times New Roman" w:cs="Times New Roman"/>
          <w:sz w:val="28"/>
          <w:szCs w:val="28"/>
        </w:rPr>
        <w:t xml:space="preserve">-ниц помещают за скобками. Например, (100,0   0,1) кг.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Помещать обозначения единиц в одной строке с формулами не </w:t>
      </w:r>
      <w:proofErr w:type="spellStart"/>
      <w:proofErr w:type="gramStart"/>
      <w:r w:rsidRPr="00EF1B59">
        <w:rPr>
          <w:rFonts w:ascii="Times New Roman" w:hAnsi="Times New Roman" w:cs="Times New Roman"/>
          <w:sz w:val="28"/>
          <w:szCs w:val="28"/>
        </w:rPr>
        <w:t>допус</w:t>
      </w:r>
      <w:proofErr w:type="spellEnd"/>
      <w:r w:rsidRPr="00EF1B59">
        <w:rPr>
          <w:rFonts w:ascii="Times New Roman" w:hAnsi="Times New Roman" w:cs="Times New Roman"/>
          <w:sz w:val="28"/>
          <w:szCs w:val="28"/>
        </w:rPr>
        <w:t>-кается</w:t>
      </w:r>
      <w:proofErr w:type="gramEnd"/>
      <w:r w:rsidRPr="00EF1B59">
        <w:rPr>
          <w:rFonts w:ascii="Times New Roman" w:hAnsi="Times New Roman" w:cs="Times New Roman"/>
          <w:sz w:val="28"/>
          <w:szCs w:val="28"/>
        </w:rPr>
        <w:t xml:space="preserve">. Например,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правильно</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где   - скорость, км/</w:t>
      </w:r>
      <w:proofErr w:type="gramStart"/>
      <w:r w:rsidRPr="00EF1B59">
        <w:rPr>
          <w:rFonts w:ascii="Times New Roman" w:hAnsi="Times New Roman" w:cs="Times New Roman"/>
          <w:sz w:val="28"/>
          <w:szCs w:val="28"/>
        </w:rPr>
        <w:t xml:space="preserve">ч;   </w:t>
      </w:r>
      <w:proofErr w:type="gramEnd"/>
      <w:r w:rsidRPr="00EF1B59">
        <w:rPr>
          <w:rFonts w:ascii="Times New Roman" w:hAnsi="Times New Roman" w:cs="Times New Roman"/>
          <w:sz w:val="28"/>
          <w:szCs w:val="28"/>
        </w:rPr>
        <w:t>- путь, м;   - время, с;</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неправильно</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  км/ч,</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 xml:space="preserve">где   - </w:t>
      </w:r>
      <w:proofErr w:type="gramStart"/>
      <w:r w:rsidRPr="00EF1B59">
        <w:rPr>
          <w:rFonts w:ascii="Times New Roman" w:hAnsi="Times New Roman" w:cs="Times New Roman"/>
          <w:sz w:val="28"/>
          <w:szCs w:val="28"/>
        </w:rPr>
        <w:t xml:space="preserve">скорость;   </w:t>
      </w:r>
      <w:proofErr w:type="gramEnd"/>
      <w:r w:rsidRPr="00EF1B59">
        <w:rPr>
          <w:rFonts w:ascii="Times New Roman" w:hAnsi="Times New Roman" w:cs="Times New Roman"/>
          <w:sz w:val="28"/>
          <w:szCs w:val="28"/>
        </w:rPr>
        <w:t>- путь, м;   - время, с;</w:t>
      </w: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Буквенные обозначения единиц измерения в их произведении (напри-</w:t>
      </w:r>
      <w:proofErr w:type="gramStart"/>
      <w:r w:rsidRPr="00EF1B59">
        <w:rPr>
          <w:rFonts w:ascii="Times New Roman" w:hAnsi="Times New Roman" w:cs="Times New Roman"/>
          <w:sz w:val="28"/>
          <w:szCs w:val="28"/>
        </w:rPr>
        <w:t>мер,  )</w:t>
      </w:r>
      <w:proofErr w:type="gramEnd"/>
      <w:r w:rsidRPr="00EF1B59">
        <w:rPr>
          <w:rFonts w:ascii="Times New Roman" w:hAnsi="Times New Roman" w:cs="Times New Roman"/>
          <w:sz w:val="28"/>
          <w:szCs w:val="28"/>
        </w:rPr>
        <w:t xml:space="preserve"> отделяются точками на средней линии как знаками умножения. Не допускается использовать для этой цели символ </w:t>
      </w:r>
      <w:proofErr w:type="gramStart"/>
      <w:r w:rsidRPr="00EF1B59">
        <w:rPr>
          <w:rFonts w:ascii="Times New Roman" w:hAnsi="Times New Roman" w:cs="Times New Roman"/>
          <w:sz w:val="28"/>
          <w:szCs w:val="28"/>
        </w:rPr>
        <w:t>« »</w:t>
      </w:r>
      <w:proofErr w:type="gramEnd"/>
      <w:r w:rsidRPr="00EF1B59">
        <w:rPr>
          <w:rFonts w:ascii="Times New Roman" w:hAnsi="Times New Roman" w:cs="Times New Roman"/>
          <w:sz w:val="28"/>
          <w:szCs w:val="28"/>
        </w:rPr>
        <w:t xml:space="preserve">. Допускается буквенные обозначения единиц измерения, входящих в произведение, отделять </w:t>
      </w:r>
      <w:proofErr w:type="gramStart"/>
      <w:r w:rsidRPr="00EF1B59">
        <w:rPr>
          <w:rFonts w:ascii="Times New Roman" w:hAnsi="Times New Roman" w:cs="Times New Roman"/>
          <w:sz w:val="28"/>
          <w:szCs w:val="28"/>
        </w:rPr>
        <w:t>пробе-</w:t>
      </w:r>
      <w:proofErr w:type="spellStart"/>
      <w:r w:rsidRPr="00EF1B59">
        <w:rPr>
          <w:rFonts w:ascii="Times New Roman" w:hAnsi="Times New Roman" w:cs="Times New Roman"/>
          <w:sz w:val="28"/>
          <w:szCs w:val="28"/>
        </w:rPr>
        <w:t>лами</w:t>
      </w:r>
      <w:proofErr w:type="spellEnd"/>
      <w:proofErr w:type="gramEnd"/>
      <w:r w:rsidRPr="00EF1B59">
        <w:rPr>
          <w:rFonts w:ascii="Times New Roman" w:hAnsi="Times New Roman" w:cs="Times New Roman"/>
          <w:sz w:val="28"/>
          <w:szCs w:val="28"/>
        </w:rPr>
        <w:t xml:space="preserve">, если это не вызывает недоразумения. Например, допустимы </w:t>
      </w:r>
      <w:proofErr w:type="spellStart"/>
      <w:r w:rsidRPr="00EF1B59">
        <w:rPr>
          <w:rFonts w:ascii="Times New Roman" w:hAnsi="Times New Roman" w:cs="Times New Roman"/>
          <w:sz w:val="28"/>
          <w:szCs w:val="28"/>
        </w:rPr>
        <w:t>обозначе-ния</w:t>
      </w:r>
      <w:proofErr w:type="spellEnd"/>
      <w:r w:rsidRPr="00EF1B59">
        <w:rPr>
          <w:rFonts w:ascii="Times New Roman" w:hAnsi="Times New Roman" w:cs="Times New Roman"/>
          <w:sz w:val="28"/>
          <w:szCs w:val="28"/>
        </w:rPr>
        <w:t xml:space="preserve"> 20 Н м; 0,1 А </w:t>
      </w:r>
      <w:proofErr w:type="gramStart"/>
      <w:r w:rsidRPr="00EF1B59">
        <w:rPr>
          <w:rFonts w:ascii="Times New Roman" w:hAnsi="Times New Roman" w:cs="Times New Roman"/>
          <w:sz w:val="28"/>
          <w:szCs w:val="28"/>
        </w:rPr>
        <w:t>м  и</w:t>
      </w:r>
      <w:proofErr w:type="gramEnd"/>
      <w:r w:rsidRPr="00EF1B59">
        <w:rPr>
          <w:rFonts w:ascii="Times New Roman" w:hAnsi="Times New Roman" w:cs="Times New Roman"/>
          <w:sz w:val="28"/>
          <w:szCs w:val="28"/>
        </w:rPr>
        <w:t xml:space="preserve"> недопустимы обозначения 20 </w:t>
      </w:r>
      <w:proofErr w:type="spellStart"/>
      <w:r w:rsidRPr="00EF1B59">
        <w:rPr>
          <w:rFonts w:ascii="Times New Roman" w:hAnsi="Times New Roman" w:cs="Times New Roman"/>
          <w:sz w:val="28"/>
          <w:szCs w:val="28"/>
        </w:rPr>
        <w:t>Нм</w:t>
      </w:r>
      <w:proofErr w:type="spellEnd"/>
      <w:r w:rsidRPr="00EF1B59">
        <w:rPr>
          <w:rFonts w:ascii="Times New Roman" w:hAnsi="Times New Roman" w:cs="Times New Roman"/>
          <w:sz w:val="28"/>
          <w:szCs w:val="28"/>
        </w:rPr>
        <w:t xml:space="preserve">; 0,1 </w:t>
      </w:r>
      <w:proofErr w:type="spellStart"/>
      <w:r w:rsidRPr="00EF1B59">
        <w:rPr>
          <w:rFonts w:ascii="Times New Roman" w:hAnsi="Times New Roman" w:cs="Times New Roman"/>
          <w:sz w:val="28"/>
          <w:szCs w:val="28"/>
        </w:rPr>
        <w:t>Ам</w:t>
      </w:r>
      <w:proofErr w:type="spellEnd"/>
      <w:r w:rsidRPr="00EF1B59">
        <w:rPr>
          <w:rFonts w:ascii="Times New Roman" w:hAnsi="Times New Roman" w:cs="Times New Roman"/>
          <w:sz w:val="28"/>
          <w:szCs w:val="28"/>
        </w:rPr>
        <w:t xml:space="preserve">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В буквенных обозначениях единиц измерения в их отношении (</w:t>
      </w:r>
      <w:proofErr w:type="gramStart"/>
      <w:r w:rsidRPr="00EF1B59">
        <w:rPr>
          <w:rFonts w:ascii="Times New Roman" w:hAnsi="Times New Roman" w:cs="Times New Roman"/>
          <w:sz w:val="28"/>
          <w:szCs w:val="28"/>
        </w:rPr>
        <w:t>напри-мер</w:t>
      </w:r>
      <w:proofErr w:type="gramEnd"/>
      <w:r w:rsidRPr="00EF1B59">
        <w:rPr>
          <w:rFonts w:ascii="Times New Roman" w:hAnsi="Times New Roman" w:cs="Times New Roman"/>
          <w:sz w:val="28"/>
          <w:szCs w:val="28"/>
        </w:rPr>
        <w:t xml:space="preserve">, км/ч) в качестве знака деления допускается использовать только одну косую или горизонтальную черту. Если для единиц, входящих в отношение, система единиц СИ допускает использование отрицательных степеней, то </w:t>
      </w:r>
      <w:proofErr w:type="gramStart"/>
      <w:r w:rsidRPr="00EF1B59">
        <w:rPr>
          <w:rFonts w:ascii="Times New Roman" w:hAnsi="Times New Roman" w:cs="Times New Roman"/>
          <w:sz w:val="28"/>
          <w:szCs w:val="28"/>
        </w:rPr>
        <w:t>ко-сую</w:t>
      </w:r>
      <w:proofErr w:type="gramEnd"/>
      <w:r w:rsidRPr="00EF1B59">
        <w:rPr>
          <w:rFonts w:ascii="Times New Roman" w:hAnsi="Times New Roman" w:cs="Times New Roman"/>
          <w:sz w:val="28"/>
          <w:szCs w:val="28"/>
        </w:rPr>
        <w:t xml:space="preserve"> или горизонтальную черту допускается не ставить. Например, </w:t>
      </w:r>
      <w:proofErr w:type="spellStart"/>
      <w:r w:rsidRPr="00EF1B59">
        <w:rPr>
          <w:rFonts w:ascii="Times New Roman" w:hAnsi="Times New Roman" w:cs="Times New Roman"/>
          <w:sz w:val="28"/>
          <w:szCs w:val="28"/>
        </w:rPr>
        <w:t>правиль-ными</w:t>
      </w:r>
      <w:proofErr w:type="spellEnd"/>
      <w:r w:rsidRPr="00EF1B59">
        <w:rPr>
          <w:rFonts w:ascii="Times New Roman" w:hAnsi="Times New Roman" w:cs="Times New Roman"/>
          <w:sz w:val="28"/>
          <w:szCs w:val="28"/>
        </w:rPr>
        <w:t xml:space="preserve"> являются обозначения 120 Вт </w:t>
      </w:r>
      <w:proofErr w:type="gramStart"/>
      <w:r w:rsidRPr="00EF1B59">
        <w:rPr>
          <w:rFonts w:ascii="Times New Roman" w:hAnsi="Times New Roman" w:cs="Times New Roman"/>
          <w:sz w:val="28"/>
          <w:szCs w:val="28"/>
        </w:rPr>
        <w:t>м  К</w:t>
      </w:r>
      <w:proofErr w:type="gramEnd"/>
      <w:r w:rsidRPr="00EF1B59">
        <w:rPr>
          <w:rFonts w:ascii="Times New Roman" w:hAnsi="Times New Roman" w:cs="Times New Roman"/>
          <w:sz w:val="28"/>
          <w:szCs w:val="28"/>
        </w:rPr>
        <w:t xml:space="preserve"> ; 120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ab/>
        <w:t xml:space="preserve">Для обозначения количества информации используются следующие единицы: международные обозначения – </w:t>
      </w:r>
      <w:proofErr w:type="spellStart"/>
      <w:r w:rsidRPr="00EF1B59">
        <w:rPr>
          <w:rFonts w:ascii="Times New Roman" w:hAnsi="Times New Roman" w:cs="Times New Roman"/>
          <w:sz w:val="28"/>
          <w:szCs w:val="28"/>
        </w:rPr>
        <w:t>bit</w:t>
      </w:r>
      <w:proofErr w:type="spellEnd"/>
      <w:r w:rsidRPr="00EF1B59">
        <w:rPr>
          <w:rFonts w:ascii="Times New Roman" w:hAnsi="Times New Roman" w:cs="Times New Roman"/>
          <w:sz w:val="28"/>
          <w:szCs w:val="28"/>
        </w:rPr>
        <w:t>, B (</w:t>
      </w:r>
      <w:proofErr w:type="spellStart"/>
      <w:r w:rsidRPr="00EF1B59">
        <w:rPr>
          <w:rFonts w:ascii="Times New Roman" w:hAnsi="Times New Roman" w:cs="Times New Roman"/>
          <w:sz w:val="28"/>
          <w:szCs w:val="28"/>
        </w:rPr>
        <w:t>byte</w:t>
      </w:r>
      <w:proofErr w:type="spellEnd"/>
      <w:r w:rsidRPr="00EF1B59">
        <w:rPr>
          <w:rFonts w:ascii="Times New Roman" w:hAnsi="Times New Roman" w:cs="Times New Roman"/>
          <w:sz w:val="28"/>
          <w:szCs w:val="28"/>
        </w:rPr>
        <w:t>), KB (</w:t>
      </w:r>
      <w:proofErr w:type="spellStart"/>
      <w:r w:rsidRPr="00EF1B59">
        <w:rPr>
          <w:rFonts w:ascii="Times New Roman" w:hAnsi="Times New Roman" w:cs="Times New Roman"/>
          <w:sz w:val="28"/>
          <w:szCs w:val="28"/>
        </w:rPr>
        <w:t>Kbyte</w:t>
      </w:r>
      <w:proofErr w:type="spellEnd"/>
      <w:r w:rsidRPr="00EF1B59">
        <w:rPr>
          <w:rFonts w:ascii="Times New Roman" w:hAnsi="Times New Roman" w:cs="Times New Roman"/>
          <w:sz w:val="28"/>
          <w:szCs w:val="28"/>
        </w:rPr>
        <w:t>), MB (</w:t>
      </w:r>
      <w:proofErr w:type="spellStart"/>
      <w:r w:rsidRPr="00EF1B59">
        <w:rPr>
          <w:rFonts w:ascii="Times New Roman" w:hAnsi="Times New Roman" w:cs="Times New Roman"/>
          <w:sz w:val="28"/>
          <w:szCs w:val="28"/>
        </w:rPr>
        <w:t>Mbyte</w:t>
      </w:r>
      <w:proofErr w:type="spellEnd"/>
      <w:r w:rsidRPr="00EF1B59">
        <w:rPr>
          <w:rFonts w:ascii="Times New Roman" w:hAnsi="Times New Roman" w:cs="Times New Roman"/>
          <w:sz w:val="28"/>
          <w:szCs w:val="28"/>
        </w:rPr>
        <w:t>),GB (</w:t>
      </w:r>
      <w:proofErr w:type="spellStart"/>
      <w:r w:rsidRPr="00EF1B59">
        <w:rPr>
          <w:rFonts w:ascii="Times New Roman" w:hAnsi="Times New Roman" w:cs="Times New Roman"/>
          <w:sz w:val="28"/>
          <w:szCs w:val="28"/>
        </w:rPr>
        <w:t>Gbyte</w:t>
      </w:r>
      <w:proofErr w:type="spellEnd"/>
      <w:r w:rsidRPr="00EF1B59">
        <w:rPr>
          <w:rFonts w:ascii="Times New Roman" w:hAnsi="Times New Roman" w:cs="Times New Roman"/>
          <w:sz w:val="28"/>
          <w:szCs w:val="28"/>
        </w:rPr>
        <w:t xml:space="preserve">); русские обозначения – бит; Б (байт); КБ (Кбайт); МБ (Мбайт); ГБ (Гбайт).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lastRenderedPageBreak/>
        <w:tab/>
        <w:t>2.11</w:t>
      </w:r>
      <w:proofErr w:type="gramStart"/>
      <w:r w:rsidRPr="00EF1B59">
        <w:rPr>
          <w:rFonts w:ascii="Times New Roman" w:hAnsi="Times New Roman" w:cs="Times New Roman"/>
          <w:sz w:val="28"/>
          <w:szCs w:val="28"/>
        </w:rPr>
        <w:t>)  Список</w:t>
      </w:r>
      <w:proofErr w:type="gramEnd"/>
      <w:r w:rsidRPr="00EF1B59">
        <w:rPr>
          <w:rFonts w:ascii="Times New Roman" w:hAnsi="Times New Roman" w:cs="Times New Roman"/>
          <w:sz w:val="28"/>
          <w:szCs w:val="28"/>
        </w:rPr>
        <w:t xml:space="preserve"> использованных источников и ссылки на них </w:t>
      </w:r>
      <w:proofErr w:type="spellStart"/>
      <w:r w:rsidRPr="00EF1B59">
        <w:rPr>
          <w:rFonts w:ascii="Times New Roman" w:hAnsi="Times New Roman" w:cs="Times New Roman"/>
          <w:sz w:val="28"/>
          <w:szCs w:val="28"/>
        </w:rPr>
        <w:t>выпол-няются</w:t>
      </w:r>
      <w:proofErr w:type="spellEnd"/>
      <w:r w:rsidRPr="00EF1B59">
        <w:rPr>
          <w:rFonts w:ascii="Times New Roman" w:hAnsi="Times New Roman" w:cs="Times New Roman"/>
          <w:sz w:val="28"/>
          <w:szCs w:val="28"/>
        </w:rPr>
        <w:t xml:space="preserve"> на основе следующих ГОСТов: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ГОСТ 7.1-2003. Библиографическая запись. Библиографическое описание;</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ГОСТ 7.0.5-2008. Библиографическая ссылка. Общие требования и правила составления;</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 xml:space="preserve"> ГОСТ 7.82-2001. Библиографическая запись. Библиографическое описание электронных ресурсов; </w:t>
      </w:r>
    </w:p>
    <w:p w:rsidR="00EF1B59" w:rsidRPr="00EF1B59" w:rsidRDefault="00EF1B59" w:rsidP="00EF1B59">
      <w:pPr>
        <w:tabs>
          <w:tab w:val="left" w:pos="1245"/>
        </w:tabs>
        <w:rPr>
          <w:rFonts w:ascii="Times New Roman" w:hAnsi="Times New Roman" w:cs="Times New Roman"/>
          <w:sz w:val="28"/>
          <w:szCs w:val="28"/>
        </w:rPr>
      </w:pPr>
      <w:r w:rsidRPr="00EF1B59">
        <w:rPr>
          <w:rFonts w:ascii="Times New Roman" w:hAnsi="Times New Roman" w:cs="Times New Roman"/>
          <w:sz w:val="28"/>
          <w:szCs w:val="28"/>
        </w:rPr>
        <w:t></w:t>
      </w:r>
      <w:r w:rsidRPr="00EF1B59">
        <w:rPr>
          <w:rFonts w:ascii="Times New Roman" w:hAnsi="Times New Roman" w:cs="Times New Roman"/>
          <w:sz w:val="28"/>
          <w:szCs w:val="28"/>
        </w:rPr>
        <w:tab/>
        <w:t xml:space="preserve">Регламент включения научных журналов в Российский индекс </w:t>
      </w:r>
      <w:proofErr w:type="spellStart"/>
      <w:proofErr w:type="gramStart"/>
      <w:r w:rsidRPr="00EF1B59">
        <w:rPr>
          <w:rFonts w:ascii="Times New Roman" w:hAnsi="Times New Roman" w:cs="Times New Roman"/>
          <w:sz w:val="28"/>
          <w:szCs w:val="28"/>
        </w:rPr>
        <w:t>науч-ного</w:t>
      </w:r>
      <w:proofErr w:type="spellEnd"/>
      <w:proofErr w:type="gramEnd"/>
      <w:r w:rsidRPr="00EF1B59">
        <w:rPr>
          <w:rFonts w:ascii="Times New Roman" w:hAnsi="Times New Roman" w:cs="Times New Roman"/>
          <w:sz w:val="28"/>
          <w:szCs w:val="28"/>
        </w:rPr>
        <w:t xml:space="preserve"> цитирования. М., 2008.</w:t>
      </w:r>
    </w:p>
    <w:p w:rsidR="00EF1B59" w:rsidRPr="00EF1B59" w:rsidRDefault="00EF1B59" w:rsidP="00EF1B59">
      <w:pPr>
        <w:tabs>
          <w:tab w:val="left" w:pos="1245"/>
        </w:tabs>
        <w:rPr>
          <w:rFonts w:ascii="Times New Roman" w:hAnsi="Times New Roman" w:cs="Times New Roman"/>
          <w:sz w:val="28"/>
          <w:szCs w:val="28"/>
        </w:rPr>
      </w:pPr>
    </w:p>
    <w:sectPr w:rsidR="00EF1B59" w:rsidRPr="00EF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5"/>
    <w:rsid w:val="0036307F"/>
    <w:rsid w:val="00491ED5"/>
    <w:rsid w:val="00776A6B"/>
    <w:rsid w:val="00EF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99668-052B-45A6-9707-78EF34DB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3668</Words>
  <Characters>20908</Characters>
  <Application>Microsoft Office Word</Application>
  <DocSecurity>0</DocSecurity>
  <Lines>174</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2019-09-30T02:06:00Z</dcterms:created>
  <dcterms:modified xsi:type="dcterms:W3CDTF">2019-09-30T02:21:00Z</dcterms:modified>
</cp:coreProperties>
</file>